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503" w:rsidRDefault="00C43D90">
      <w:pPr>
        <w:pStyle w:val="20"/>
        <w:shd w:val="clear" w:color="auto" w:fill="auto"/>
        <w:spacing w:after="174"/>
        <w:ind w:left="20"/>
      </w:pPr>
      <w:r>
        <w:t>МИНИСТЕРСТВО ОБРАЗОВАНИЯ И НАУКИ РОССИЙСКОЙ ФЕДЕРАЦИИ (МИНОБРНАУКИ РОССИИ)</w:t>
      </w:r>
    </w:p>
    <w:p w:rsidR="00702034" w:rsidRDefault="00C43D90" w:rsidP="00702034">
      <w:pPr>
        <w:pStyle w:val="20"/>
        <w:shd w:val="clear" w:color="auto" w:fill="auto"/>
        <w:spacing w:after="401" w:line="274" w:lineRule="exact"/>
        <w:ind w:left="20"/>
      </w:pPr>
      <w:r>
        <w:t>Департамент государственной политики в сфере общего образования</w:t>
      </w:r>
    </w:p>
    <w:p w:rsidR="00702034" w:rsidRPr="00702034" w:rsidRDefault="00C43D90" w:rsidP="00702034">
      <w:pPr>
        <w:pStyle w:val="20"/>
        <w:shd w:val="clear" w:color="auto" w:fill="auto"/>
        <w:spacing w:after="0" w:line="274" w:lineRule="exact"/>
        <w:ind w:left="20"/>
        <w:rPr>
          <w:rFonts w:ascii="Times New Roman" w:hAnsi="Times New Roman" w:cs="Times New Roman"/>
          <w:b/>
          <w:sz w:val="28"/>
          <w:szCs w:val="28"/>
        </w:rPr>
      </w:pPr>
      <w:r w:rsidRPr="00702034">
        <w:rPr>
          <w:rFonts w:ascii="Times New Roman" w:hAnsi="Times New Roman" w:cs="Times New Roman"/>
          <w:b/>
          <w:sz w:val="28"/>
          <w:szCs w:val="28"/>
        </w:rPr>
        <w:t>Методические рекомендации для субъектов Российской Федерации по созданию в муниципальных общеобразовательных организациях кадетских классов</w:t>
      </w:r>
    </w:p>
    <w:p w:rsidR="00E06503" w:rsidRPr="00702034" w:rsidRDefault="00C43D90" w:rsidP="00702034">
      <w:pPr>
        <w:pStyle w:val="20"/>
        <w:shd w:val="clear" w:color="auto" w:fill="auto"/>
        <w:spacing w:after="0" w:line="274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702034">
        <w:rPr>
          <w:rFonts w:ascii="Times New Roman" w:hAnsi="Times New Roman" w:cs="Times New Roman"/>
          <w:b/>
          <w:sz w:val="28"/>
          <w:szCs w:val="28"/>
        </w:rPr>
        <w:t xml:space="preserve"> разной ведомственной</w:t>
      </w:r>
      <w:r w:rsidR="00702034" w:rsidRPr="007020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034">
        <w:rPr>
          <w:rFonts w:ascii="Times New Roman" w:hAnsi="Times New Roman" w:cs="Times New Roman"/>
          <w:b/>
          <w:sz w:val="28"/>
          <w:szCs w:val="28"/>
        </w:rPr>
        <w:t>направленности</w:t>
      </w:r>
      <w:bookmarkStart w:id="0" w:name="_GoBack"/>
      <w:bookmarkEnd w:id="0"/>
    </w:p>
    <w:p w:rsidR="00E06503" w:rsidRDefault="00C43D90" w:rsidP="000D5413">
      <w:pPr>
        <w:pStyle w:val="1"/>
        <w:shd w:val="clear" w:color="auto" w:fill="auto"/>
        <w:spacing w:before="0" w:line="432" w:lineRule="exact"/>
        <w:ind w:left="100" w:right="160" w:firstLine="660"/>
        <w:jc w:val="both"/>
      </w:pPr>
      <w:r>
        <w:t>Организация и осуществление образовательной деятельности в общеобразовательной организации, имеющей кадетские классы и реализующей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осуществляется в порядке, установленном</w:t>
      </w:r>
    </w:p>
    <w:p w:rsidR="00E06503" w:rsidRDefault="00C43D90" w:rsidP="000D5413">
      <w:pPr>
        <w:pStyle w:val="1"/>
        <w:shd w:val="clear" w:color="auto" w:fill="auto"/>
        <w:spacing w:before="0" w:line="240" w:lineRule="exact"/>
        <w:ind w:left="100"/>
        <w:jc w:val="both"/>
      </w:pPr>
      <w:r>
        <w:t>законодательством Российской Федерации.</w:t>
      </w:r>
    </w:p>
    <w:p w:rsidR="00E06503" w:rsidRDefault="00C43D90" w:rsidP="000D5413">
      <w:pPr>
        <w:pStyle w:val="1"/>
        <w:shd w:val="clear" w:color="auto" w:fill="auto"/>
        <w:spacing w:before="0" w:line="432" w:lineRule="exact"/>
        <w:ind w:left="100" w:right="160" w:firstLine="660"/>
        <w:jc w:val="both"/>
      </w:pPr>
      <w:r>
        <w:t>В целях подготовки несовершеннолетних обучающихся к военной или иной государственной службе, в том числе к государственной службе российского казачества, по инициативе руководителей соответствующих общеобразовательных организаций и участников образовательных отношений могут создаваться кадетские (казачьи кадетские) классы, так как образовательные организации самостоятельны в</w:t>
      </w:r>
    </w:p>
    <w:p w:rsidR="00E06503" w:rsidRDefault="00C43D90" w:rsidP="000D5413">
      <w:pPr>
        <w:pStyle w:val="1"/>
        <w:shd w:val="clear" w:color="auto" w:fill="auto"/>
        <w:spacing w:before="0" w:line="240" w:lineRule="exact"/>
        <w:ind w:left="100"/>
        <w:jc w:val="both"/>
      </w:pPr>
      <w:r>
        <w:t>формировании своей структуры.</w:t>
      </w:r>
    </w:p>
    <w:p w:rsidR="00E06503" w:rsidRDefault="00C43D90" w:rsidP="000D5413">
      <w:pPr>
        <w:pStyle w:val="1"/>
        <w:shd w:val="clear" w:color="auto" w:fill="auto"/>
        <w:spacing w:before="0" w:line="425" w:lineRule="exact"/>
        <w:ind w:left="100" w:firstLine="660"/>
        <w:jc w:val="both"/>
      </w:pPr>
      <w:r>
        <w:t>В соответствии с частью 1 статьи 23 Федерального закона от 29 декабря</w:t>
      </w:r>
    </w:p>
    <w:p w:rsidR="00E06503" w:rsidRDefault="00C43D90" w:rsidP="000D5413">
      <w:pPr>
        <w:pStyle w:val="1"/>
        <w:shd w:val="clear" w:color="auto" w:fill="auto"/>
        <w:spacing w:before="0" w:line="425" w:lineRule="exact"/>
        <w:ind w:left="100" w:right="40"/>
        <w:jc w:val="both"/>
      </w:pPr>
      <w:r>
        <w:t>2012 г. № 273-ФЗ «Об образовании в Российской Федерации» (далее - Федеральный закон) образовательные организации подразделяются на типы в соответствии с образовательными программами, реализация которых является основной целью их деятельности. Так, образовательная организация, осуществляющая в качестве основной цели ее деятельности образовательную деятельность по образовательным программам начального общего, основного общего и (или) среднего общего образования относится к типу «общеобразовательная организация».</w:t>
      </w:r>
    </w:p>
    <w:p w:rsidR="00E06503" w:rsidRDefault="00C43D90" w:rsidP="000D5413">
      <w:pPr>
        <w:pStyle w:val="1"/>
        <w:shd w:val="clear" w:color="auto" w:fill="auto"/>
        <w:spacing w:before="0" w:line="425" w:lineRule="exact"/>
        <w:ind w:left="240" w:right="40" w:firstLine="680"/>
        <w:jc w:val="both"/>
      </w:pPr>
      <w:r>
        <w:t>Кадетские (казачьи кадетские) классы общеобразовательных организаций являются структурной единицей общеобразовательных организаций, которые осуществляют реализацию образовательных программ начального общего, основного общего и среднего общего образования.</w:t>
      </w:r>
    </w:p>
    <w:p w:rsidR="00E06503" w:rsidRDefault="00C43D90" w:rsidP="000D5413">
      <w:pPr>
        <w:pStyle w:val="1"/>
        <w:shd w:val="clear" w:color="auto" w:fill="auto"/>
        <w:spacing w:before="0" w:line="432" w:lineRule="exact"/>
        <w:ind w:left="240" w:right="40" w:firstLine="680"/>
        <w:jc w:val="both"/>
      </w:pPr>
      <w:r>
        <w:t>Образовательная организация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</w:t>
      </w:r>
    </w:p>
    <w:p w:rsidR="00E06503" w:rsidRDefault="00C43D90" w:rsidP="000D5413">
      <w:pPr>
        <w:pStyle w:val="1"/>
        <w:shd w:val="clear" w:color="auto" w:fill="auto"/>
        <w:spacing w:before="0" w:line="461" w:lineRule="exact"/>
        <w:ind w:left="100" w:right="220"/>
        <w:jc w:val="both"/>
      </w:pPr>
      <w:r>
        <w:lastRenderedPageBreak/>
        <w:t>образовательных программ, формы обучения и режима пребывания обучающихся, в том числе и кадетские (казачьи кадетские) классы и иные предусмотренные локальными нормативными актами образовательной организации структурные подразделения.</w:t>
      </w:r>
    </w:p>
    <w:p w:rsidR="00E06503" w:rsidRDefault="00C43D90" w:rsidP="000D5413">
      <w:pPr>
        <w:pStyle w:val="1"/>
        <w:shd w:val="clear" w:color="auto" w:fill="auto"/>
        <w:spacing w:before="0" w:after="219" w:line="439" w:lineRule="exact"/>
        <w:ind w:left="100" w:right="220" w:firstLine="700"/>
        <w:jc w:val="both"/>
      </w:pPr>
      <w:r>
        <w:t>В то же время следует учитывать, что родители (законные представители) несовершеннолетних обучающихся могут принимать участие в управлении организацией, осуществляющей образовательную деятельность, в форме,</w:t>
      </w:r>
    </w:p>
    <w:p w:rsidR="00E06503" w:rsidRDefault="00C43D90" w:rsidP="000D5413">
      <w:pPr>
        <w:pStyle w:val="1"/>
        <w:shd w:val="clear" w:color="auto" w:fill="auto"/>
        <w:spacing w:before="0" w:line="240" w:lineRule="exact"/>
        <w:ind w:left="100"/>
        <w:jc w:val="both"/>
      </w:pPr>
      <w:r>
        <w:t>определяемой уставом этой организации.</w:t>
      </w:r>
    </w:p>
    <w:p w:rsidR="00E06503" w:rsidRPr="00702034" w:rsidRDefault="00C43D90" w:rsidP="000D5413">
      <w:pPr>
        <w:pStyle w:val="1"/>
        <w:shd w:val="clear" w:color="auto" w:fill="auto"/>
        <w:spacing w:before="0" w:after="214" w:line="432" w:lineRule="exact"/>
        <w:ind w:left="100" w:right="220" w:firstLine="700"/>
        <w:jc w:val="both"/>
      </w:pPr>
      <w:r w:rsidRPr="00702034">
        <w:t>В рамках реализуемых основных образовательных программ в кадетских (казачьих кадетских) классах реализуется перечень дополнительных общеразвивающих программ военно-патриотической, естественнонаучной и технической, художественно-эстетической и культурологической, а также духовно-</w:t>
      </w:r>
    </w:p>
    <w:p w:rsidR="00E06503" w:rsidRPr="00702034" w:rsidRDefault="00C43D90" w:rsidP="000D5413">
      <w:pPr>
        <w:pStyle w:val="1"/>
        <w:shd w:val="clear" w:color="auto" w:fill="auto"/>
        <w:spacing w:before="0" w:after="103" w:line="240" w:lineRule="exact"/>
        <w:ind w:left="100"/>
        <w:jc w:val="both"/>
      </w:pPr>
      <w:r w:rsidRPr="00702034">
        <w:t>нравственной направленности.</w:t>
      </w:r>
    </w:p>
    <w:p w:rsidR="00E06503" w:rsidRPr="00702034" w:rsidRDefault="00C43D90" w:rsidP="000D5413">
      <w:pPr>
        <w:pStyle w:val="1"/>
        <w:shd w:val="clear" w:color="auto" w:fill="auto"/>
        <w:spacing w:before="0" w:line="240" w:lineRule="exact"/>
        <w:ind w:left="100" w:firstLine="700"/>
        <w:jc w:val="both"/>
      </w:pPr>
      <w:r w:rsidRPr="00702034">
        <w:t>Обучающиеся кадетских (казачьих кадетских) классов изучают основы</w:t>
      </w:r>
    </w:p>
    <w:p w:rsidR="00E06503" w:rsidRPr="00702034" w:rsidRDefault="00C43D90" w:rsidP="000D5413">
      <w:pPr>
        <w:pStyle w:val="1"/>
        <w:shd w:val="clear" w:color="auto" w:fill="auto"/>
        <w:spacing w:before="0" w:after="208" w:line="425" w:lineRule="exact"/>
        <w:ind w:left="100" w:right="60"/>
        <w:jc w:val="both"/>
      </w:pPr>
      <w:r w:rsidRPr="00702034">
        <w:t xml:space="preserve">аварийно-спасательного дела, начальную военную, противопожарную и медицинскую подготовку. Учебный день в кадетских (казачьих кадетских) классах наполнен занятиями в кружках по различным направлениям - туризм и краеведение, физическая культура и спорт, фехтование, джигитовка, </w:t>
      </w:r>
      <w:proofErr w:type="spellStart"/>
      <w:r w:rsidRPr="00702034">
        <w:t>лозоплетение</w:t>
      </w:r>
      <w:proofErr w:type="spellEnd"/>
      <w:r w:rsidRPr="00702034">
        <w:t>, изобразительное искусство, хореография, рукопашный бой, журналистика и др. Обучающимися кадетских (казачьих кадетских) классов ведется поисковая и тимуровская работа, сопровождение ветеранов Великой Отечественной войны,</w:t>
      </w:r>
    </w:p>
    <w:p w:rsidR="00E06503" w:rsidRDefault="00C43D90" w:rsidP="000D5413">
      <w:pPr>
        <w:pStyle w:val="1"/>
        <w:shd w:val="clear" w:color="auto" w:fill="auto"/>
        <w:spacing w:before="0" w:line="240" w:lineRule="exact"/>
        <w:ind w:left="280"/>
        <w:jc w:val="both"/>
      </w:pPr>
      <w:r w:rsidRPr="00702034">
        <w:t>участников боевых действий, ветеранов труда.</w:t>
      </w:r>
    </w:p>
    <w:p w:rsidR="00E06503" w:rsidRDefault="00C43D90" w:rsidP="000D5413">
      <w:pPr>
        <w:pStyle w:val="1"/>
        <w:shd w:val="clear" w:color="auto" w:fill="auto"/>
        <w:spacing w:before="0" w:line="425" w:lineRule="exact"/>
        <w:ind w:left="280" w:right="60" w:firstLine="700"/>
        <w:jc w:val="both"/>
      </w:pPr>
      <w:r>
        <w:t xml:space="preserve">Прием в общеобразовательные организации в том числе с наличием в них кадетских (казачьих кадетских) классов осуществляется согласно частям 1 и 8 статьи 55 Федерального закона и проводится на принципах равных условий приема для всех поступающих. Порядок приема на обучение по образовательным программам каждого уровня образования устанавливается </w:t>
      </w:r>
      <w:proofErr w:type="spellStart"/>
      <w:r>
        <w:t>Минобрнауки</w:t>
      </w:r>
      <w:proofErr w:type="spellEnd"/>
      <w:r>
        <w:t xml:space="preserve"> России.</w:t>
      </w:r>
    </w:p>
    <w:p w:rsidR="00E06503" w:rsidRDefault="00C43D90" w:rsidP="000D5413">
      <w:pPr>
        <w:pStyle w:val="1"/>
        <w:shd w:val="clear" w:color="auto" w:fill="auto"/>
        <w:spacing w:before="0" w:line="425" w:lineRule="exact"/>
        <w:ind w:left="280" w:right="60" w:firstLine="700"/>
        <w:jc w:val="both"/>
      </w:pPr>
      <w:r>
        <w:t>Так, прием граждан Российской Федерации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— ОООД), регламентирует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</w:t>
      </w:r>
    </w:p>
    <w:p w:rsidR="00E06503" w:rsidRDefault="00C43D90" w:rsidP="000D5413">
      <w:pPr>
        <w:pStyle w:val="1"/>
        <w:shd w:val="clear" w:color="auto" w:fill="auto"/>
        <w:spacing w:before="0" w:line="425" w:lineRule="exact"/>
        <w:ind w:left="80" w:right="40"/>
        <w:jc w:val="both"/>
      </w:pPr>
      <w:proofErr w:type="spellStart"/>
      <w:r>
        <w:t>Минобрнауки</w:t>
      </w:r>
      <w:proofErr w:type="spellEnd"/>
      <w:r>
        <w:t xml:space="preserve"> России от 22 января 2014 г. № 32 (зарегистрирован Минюстом России 2 апреля 2014 </w:t>
      </w:r>
      <w:r>
        <w:lastRenderedPageBreak/>
        <w:t>г., регистрационный № 31800) (далее - Порядок № 32).</w:t>
      </w:r>
    </w:p>
    <w:p w:rsidR="00E06503" w:rsidRDefault="00C43D90" w:rsidP="000D5413">
      <w:pPr>
        <w:pStyle w:val="1"/>
        <w:shd w:val="clear" w:color="auto" w:fill="auto"/>
        <w:spacing w:before="0" w:line="425" w:lineRule="exact"/>
        <w:ind w:left="80" w:right="40" w:firstLine="680"/>
        <w:jc w:val="both"/>
      </w:pPr>
      <w:r>
        <w:t>Правила приема в конкретную ОООД на обучение по общеобразовательным программам устанавливаются в части, не урегулированной законодательством об образовании, ОООД самостоятельно (пункт 3 Порядка № 32).</w:t>
      </w:r>
    </w:p>
    <w:p w:rsidR="00E06503" w:rsidRDefault="00C43D90" w:rsidP="000D5413">
      <w:pPr>
        <w:pStyle w:val="1"/>
        <w:shd w:val="clear" w:color="auto" w:fill="auto"/>
        <w:spacing w:before="0" w:line="425" w:lineRule="exact"/>
        <w:ind w:left="80" w:right="40" w:firstLine="680"/>
        <w:jc w:val="both"/>
      </w:pPr>
      <w:r>
        <w:t>Обеспечение вещевым имуществом (обмундированием), в том числе форменной одеждой, обучающихся в кадетских (казачьих кадетских) классах может осуществляться за счет бюджетных ассигнований бюджетов субъектов Российской Федерации и муниципальных бюджетов, - в случаях и в порядке, которые установлены региональными нормативными актами и нормативными актами органов местного самоуправления соответственно (например, глава 3 Закона Воронежской области от 6 ноября 2013 г. № 159-03 «О кадетском образовании в Воронежской области», постановление губернатора Владимирской области от 21 ноября 2013 г. № 1313 «Об утверждении Положения об установлении случаев и порядка обеспечения вещевым имуществом (обмундированием), в том числе форменной одеждой, обучающихся образовательных организаций, подведомственных департаменту образования администрации Владимирской области», постановление Правительства Республики Хакасия от 16 сентября 2013 г. № 507 «Об утверждении Положения о случаях и порядке обеспечения вещевым имуществом (обмундированием), в том числе форменной одеждой, обучающихся кадетских классов (групп) за счет бюджетных ассигнований республиканского бюджета Республики Хакасия» и другие документы, принятые в различных субъектах Российской Федерации).</w:t>
      </w:r>
    </w:p>
    <w:p w:rsidR="00E06503" w:rsidRDefault="00C43D90" w:rsidP="000D5413">
      <w:pPr>
        <w:pStyle w:val="1"/>
        <w:shd w:val="clear" w:color="auto" w:fill="auto"/>
        <w:spacing w:before="0" w:line="425" w:lineRule="exact"/>
        <w:ind w:left="80" w:right="40" w:firstLine="680"/>
        <w:jc w:val="both"/>
      </w:pPr>
      <w:r>
        <w:t xml:space="preserve">В дальнейшем планируется учесть опыт </w:t>
      </w:r>
      <w:proofErr w:type="spellStart"/>
      <w:r>
        <w:t>довузовского</w:t>
      </w:r>
      <w:proofErr w:type="spellEnd"/>
      <w:r>
        <w:t xml:space="preserve"> образования Министерства обороны Российской Федерации, МВД России, МЧС России, ФСБ России, Следственного комитета Российской Федерации и других федеральных ведомств, в ведении которых осуществляют свою деятельность образовательные организации со специальными наименованиями, для более детальной проработки вопроса реализации основных образовательных программ интегрированных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казачества.</w:t>
      </w:r>
    </w:p>
    <w:sectPr w:rsidR="00E06503" w:rsidSect="00702034">
      <w:headerReference w:type="even" r:id="rId6"/>
      <w:footerReference w:type="even" r:id="rId7"/>
      <w:footerReference w:type="default" r:id="rId8"/>
      <w:type w:val="continuous"/>
      <w:pgSz w:w="11906" w:h="16838"/>
      <w:pgMar w:top="1249" w:right="668" w:bottom="1818" w:left="69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2F6" w:rsidRDefault="00C742F6">
      <w:r>
        <w:separator/>
      </w:r>
    </w:p>
  </w:endnote>
  <w:endnote w:type="continuationSeparator" w:id="0">
    <w:p w:rsidR="00C742F6" w:rsidRDefault="00C7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503" w:rsidRDefault="001B6D1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588645</wp:posOffset>
              </wp:positionH>
              <wp:positionV relativeFrom="page">
                <wp:posOffset>9961880</wp:posOffset>
              </wp:positionV>
              <wp:extent cx="633730" cy="108585"/>
              <wp:effectExtent l="0" t="0" r="381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73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503" w:rsidRDefault="00C43D90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Информация - 08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.35pt;margin-top:784.4pt;width:49.9pt;height:8.5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" filled="f" stroked="f">
              <v:textbox style="mso-fit-shape-to-text:t" inset="0,0,0,0">
                <w:txbxContent>
                  <w:p w:rsidR="00E06503" w:rsidRDefault="00C43D90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Информация - 08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503" w:rsidRDefault="001B6D1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671195</wp:posOffset>
              </wp:positionH>
              <wp:positionV relativeFrom="page">
                <wp:posOffset>10057765</wp:posOffset>
              </wp:positionV>
              <wp:extent cx="633730" cy="108585"/>
              <wp:effectExtent l="444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73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503" w:rsidRDefault="00C43D90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Информация - 08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2.85pt;margin-top:791.95pt;width:49.9pt;height:8.5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" filled="f" stroked="f">
              <v:textbox style="mso-fit-shape-to-text:t" inset="0,0,0,0">
                <w:txbxContent>
                  <w:p w:rsidR="00E06503" w:rsidRDefault="00C43D90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Информация - 08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2F6" w:rsidRDefault="00C742F6"/>
  </w:footnote>
  <w:footnote w:type="continuationSeparator" w:id="0">
    <w:p w:rsidR="00C742F6" w:rsidRDefault="00C742F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2256608"/>
      <w:docPartObj>
        <w:docPartGallery w:val="Page Numbers (Top of Page)"/>
        <w:docPartUnique/>
      </w:docPartObj>
    </w:sdtPr>
    <w:sdtContent>
      <w:p w:rsidR="00702034" w:rsidRDefault="00702034">
        <w:pPr>
          <w:pStyle w:val="a8"/>
          <w:jc w:val="center"/>
        </w:pPr>
      </w:p>
      <w:p w:rsidR="00702034" w:rsidRDefault="00702034">
        <w:pPr>
          <w:pStyle w:val="a8"/>
          <w:jc w:val="center"/>
        </w:pPr>
      </w:p>
      <w:p w:rsidR="00702034" w:rsidRDefault="00702034">
        <w:pPr>
          <w:pStyle w:val="a8"/>
          <w:jc w:val="center"/>
        </w:pPr>
      </w:p>
    </w:sdtContent>
  </w:sdt>
  <w:p w:rsidR="00E06503" w:rsidRDefault="00E06503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03"/>
    <w:rsid w:val="000D5413"/>
    <w:rsid w:val="00171C26"/>
    <w:rsid w:val="001B6D1C"/>
    <w:rsid w:val="003E4360"/>
    <w:rsid w:val="004770DE"/>
    <w:rsid w:val="006036D4"/>
    <w:rsid w:val="00625CFA"/>
    <w:rsid w:val="00702034"/>
    <w:rsid w:val="007025DF"/>
    <w:rsid w:val="00865EA9"/>
    <w:rsid w:val="009B12C1"/>
    <w:rsid w:val="00C43D90"/>
    <w:rsid w:val="00C742F6"/>
    <w:rsid w:val="00D11425"/>
    <w:rsid w:val="00DF4262"/>
    <w:rsid w:val="00E06503"/>
    <w:rsid w:val="00E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4AC097-94DC-482C-959F-1965596C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TimesNewRoman">
    <w:name w:val="Основной текст (3) + Times New Roman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TimesNewRoman0">
    <w:name w:val="Основной текст (3) + Times New Roman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Основной текст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pt">
    <w:name w:val="Основной текст + Интервал 2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">
    <w:name w:val="Основной текст (6)_"/>
    <w:basedOn w:val="a0"/>
    <w:link w:val="60"/>
    <w:rPr>
      <w:rFonts w:ascii="Sylfaen" w:eastAsia="Sylfaen" w:hAnsi="Sylfaen" w:cs="Sylfae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2pt">
    <w:name w:val="Колонтитул + 12 pt"/>
    <w:basedOn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Колонтитул"/>
    <w:basedOn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66" w:lineRule="exact"/>
      <w:jc w:val="center"/>
    </w:pPr>
    <w:rPr>
      <w:rFonts w:ascii="Sylfaen" w:eastAsia="Sylfaen" w:hAnsi="Sylfaen" w:cs="Sylfae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223" w:lineRule="exact"/>
      <w:jc w:val="center"/>
    </w:pPr>
    <w:rPr>
      <w:rFonts w:ascii="Sylfaen" w:eastAsia="Sylfaen" w:hAnsi="Sylfaen" w:cs="Sylfaen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Sylfaen" w:eastAsia="Sylfaen" w:hAnsi="Sylfaen" w:cs="Sylfaen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line="317" w:lineRule="exact"/>
    </w:pPr>
    <w:rPr>
      <w:rFonts w:ascii="Sylfaen" w:eastAsia="Sylfaen" w:hAnsi="Sylfaen" w:cs="Sylfae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line="0" w:lineRule="atLeast"/>
    </w:pPr>
    <w:rPr>
      <w:rFonts w:ascii="Sylfaen" w:eastAsia="Sylfaen" w:hAnsi="Sylfaen" w:cs="Sylfaen"/>
      <w:sz w:val="13"/>
      <w:szCs w:val="1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4" w:lineRule="exact"/>
      <w:jc w:val="center"/>
    </w:pPr>
    <w:rPr>
      <w:rFonts w:ascii="Sylfaen" w:eastAsia="Sylfaen" w:hAnsi="Sylfaen" w:cs="Sylfae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Sylfaen" w:eastAsia="Sylfaen" w:hAnsi="Sylfaen" w:cs="Sylfaen"/>
      <w:sz w:val="13"/>
      <w:szCs w:val="13"/>
    </w:rPr>
  </w:style>
  <w:style w:type="paragraph" w:styleId="a8">
    <w:name w:val="header"/>
    <w:basedOn w:val="a"/>
    <w:link w:val="a9"/>
    <w:uiPriority w:val="99"/>
    <w:unhideWhenUsed/>
    <w:rsid w:val="00D114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1425"/>
    <w:rPr>
      <w:color w:val="000000"/>
    </w:rPr>
  </w:style>
  <w:style w:type="paragraph" w:styleId="aa">
    <w:name w:val="footer"/>
    <w:basedOn w:val="a"/>
    <w:link w:val="ab"/>
    <w:uiPriority w:val="99"/>
    <w:unhideWhenUsed/>
    <w:rsid w:val="00D114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142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Ефремова</dc:creator>
  <cp:lastModifiedBy>Наталья Александровна Ефремова</cp:lastModifiedBy>
  <cp:revision>2</cp:revision>
  <dcterms:created xsi:type="dcterms:W3CDTF">2019-08-12T04:29:00Z</dcterms:created>
  <dcterms:modified xsi:type="dcterms:W3CDTF">2019-08-12T04:29:00Z</dcterms:modified>
</cp:coreProperties>
</file>