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50" w:rsidRDefault="00CE16D9">
      <w:pPr>
        <w:pStyle w:val="10"/>
        <w:keepNext/>
        <w:keepLines/>
        <w:shd w:val="clear" w:color="auto" w:fill="auto"/>
        <w:spacing w:after="0" w:line="300" w:lineRule="exact"/>
        <w:ind w:right="220"/>
      </w:pPr>
      <w:bookmarkStart w:id="0" w:name="bookmark1"/>
      <w:bookmarkStart w:id="1" w:name="_GoBack"/>
      <w:bookmarkEnd w:id="1"/>
      <w:r>
        <w:t>МИНИСТЕРСТВО ОБРАЗОВАНИЯ И НАУКИ</w:t>
      </w:r>
      <w:bookmarkEnd w:id="0"/>
    </w:p>
    <w:p w:rsidR="00AC4850" w:rsidRDefault="00CE16D9">
      <w:pPr>
        <w:pStyle w:val="21"/>
        <w:shd w:val="clear" w:color="auto" w:fill="auto"/>
        <w:spacing w:before="0"/>
        <w:ind w:left="4080" w:right="3300"/>
      </w:pPr>
      <w:r>
        <w:t>Хабаровского края ПРИКАЗ</w:t>
      </w:r>
    </w:p>
    <w:p w:rsidR="00AC4850" w:rsidRDefault="00CE16D9">
      <w:pPr>
        <w:pStyle w:val="30"/>
        <w:shd w:val="clear" w:color="auto" w:fill="auto"/>
        <w:spacing w:after="1204" w:line="180" w:lineRule="exact"/>
      </w:pPr>
      <w:r>
        <w:t>г. Хабаровск</w:t>
      </w:r>
    </w:p>
    <w:p w:rsidR="00AC4850" w:rsidRDefault="00921160">
      <w:pPr>
        <w:pStyle w:val="22"/>
        <w:shd w:val="clear" w:color="auto" w:fill="auto"/>
        <w:spacing w:before="0" w:after="537"/>
        <w:ind w:left="40" w:right="20"/>
      </w:pPr>
      <w:r>
        <w:t>Об</w:t>
      </w:r>
      <w:r w:rsidR="00CE16D9">
        <w:t xml:space="preserve"> утверждении </w:t>
      </w:r>
      <w:r>
        <w:t>Административного</w:t>
      </w:r>
      <w:r w:rsidR="00CE16D9">
        <w:t xml:space="preserve"> регламента предоставления министер</w:t>
      </w:r>
      <w:r w:rsidR="00CE16D9">
        <w:softHyphen/>
        <w:t>ством образования и науки Хабаровского края государственной услуги Пре</w:t>
      </w:r>
      <w:r w:rsidR="00CE16D9">
        <w:softHyphen/>
        <w:t>доставление информации об организации общедоступного и бесплатного дошкольного, начального общего, основного общего, среднего общего обра</w:t>
      </w:r>
      <w:r w:rsidR="00CE16D9">
        <w:softHyphen/>
        <w:t>зования, а также дополнительного образования в общеобразовательных орга</w:t>
      </w:r>
      <w:r w:rsidR="00CE16D9">
        <w:softHyphen/>
        <w:t>низациях, расположенных на территории Хабаровского края и подведомст</w:t>
      </w:r>
      <w:r w:rsidR="00CE16D9">
        <w:softHyphen/>
        <w:t>венных министерству образования и науки края</w:t>
      </w:r>
    </w:p>
    <w:p w:rsidR="00AC4850" w:rsidRDefault="00CE16D9">
      <w:pPr>
        <w:pStyle w:val="22"/>
        <w:shd w:val="clear" w:color="auto" w:fill="auto"/>
        <w:spacing w:before="0" w:after="0" w:line="320" w:lineRule="exact"/>
        <w:ind w:left="40" w:right="20" w:firstLine="740"/>
      </w:pPr>
      <w:r>
        <w:t>В соответствии с Федеральным законом от 27 июля 2010 г. № 210-ФЗ "Об организации предоставления государственных и муниципальных услуг", распоряжением Правительства Российской Федерации от 17 декабря 2009 г. № 1993-р "Об утверждении сводного перечня первоочередных государствен</w:t>
      </w:r>
      <w:r>
        <w:softHyphen/>
        <w:t>ных и муниципальных услуг, предоставляемых в электронном виде", распо</w:t>
      </w:r>
      <w:r>
        <w:softHyphen/>
        <w:t>ряжением Губернатора Хабаровского края от 10 марта 2010 г. № 91-р "Об ут</w:t>
      </w:r>
      <w:r>
        <w:softHyphen/>
        <w:t>верждении Перечня первоочередных государственных услуг (функций), пре</w:t>
      </w:r>
      <w:r>
        <w:softHyphen/>
        <w:t>доставляемых (исполняемых) министерствами края, иными органами испол</w:t>
      </w:r>
      <w:r>
        <w:softHyphen/>
        <w:t>нительной власти края в электронном виде", постановлением Правительства Хабаровского края от 29 апреля 2011 г. № 117-пр "Об утверждении порядков разработки, экспертизы и утверждения административных регламентов ис</w:t>
      </w:r>
      <w:r>
        <w:softHyphen/>
        <w:t>полнения государственных функций и предоставления государственных ус</w:t>
      </w:r>
      <w:r>
        <w:softHyphen/>
        <w:t>луг, а также порядков запроса документов и (или) информации, подготовки и направления ответа на запрос о предоставлении документов и информации, необходимых для исполнения государственных функций и предоставления государственных услуг органами исполнительной власти Хабаровского края" ПРИКАЗЫВАЮ:</w:t>
      </w:r>
    </w:p>
    <w:p w:rsidR="00AC4850" w:rsidRDefault="00CE16D9">
      <w:pPr>
        <w:pStyle w:val="22"/>
        <w:numPr>
          <w:ilvl w:val="0"/>
          <w:numId w:val="1"/>
        </w:numPr>
        <w:shd w:val="clear" w:color="auto" w:fill="auto"/>
        <w:spacing w:before="0" w:after="0" w:line="320" w:lineRule="exact"/>
        <w:ind w:left="40" w:right="20" w:firstLine="740"/>
      </w:pPr>
      <w:r>
        <w:t xml:space="preserve"> Утвердить прилагаемый Административный регламент предостав</w:t>
      </w:r>
      <w:r>
        <w:softHyphen/>
        <w:t>ления министерством образования и науки Хабаровского края государствен</w:t>
      </w:r>
      <w:r>
        <w:softHyphen/>
        <w:t>ной услуги "Предоставление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</w:t>
      </w:r>
      <w:r>
        <w:softHyphen/>
        <w:t>тельных организациях, расположенных на территории Хабаровского края и подведомственных министерству образования и науки края".</w:t>
      </w:r>
    </w:p>
    <w:p w:rsidR="00AC4850" w:rsidRDefault="00CE16D9">
      <w:pPr>
        <w:pStyle w:val="22"/>
        <w:numPr>
          <w:ilvl w:val="0"/>
          <w:numId w:val="1"/>
        </w:numPr>
        <w:shd w:val="clear" w:color="auto" w:fill="auto"/>
        <w:spacing w:before="0" w:after="0" w:line="320" w:lineRule="exact"/>
        <w:ind w:left="40" w:firstLine="740"/>
      </w:pPr>
      <w:r>
        <w:t xml:space="preserve"> Управлению общего образования (Хлебникова В.Г.)</w:t>
      </w:r>
    </w:p>
    <w:p w:rsidR="00AC4850" w:rsidRDefault="00CE16D9">
      <w:pPr>
        <w:pStyle w:val="4"/>
        <w:framePr w:h="121" w:wrap="around" w:vAnchor="text" w:hAnchor="margin" w:x="7179" w:y="1592"/>
        <w:shd w:val="clear" w:color="auto" w:fill="auto"/>
        <w:spacing w:line="120" w:lineRule="exact"/>
      </w:pPr>
      <w:r>
        <w:rPr>
          <w:spacing w:val="0"/>
        </w:rPr>
        <w:t>X, х. т. 2011 г. Зак 3907. Тираж 20 000 экз.</w:t>
      </w:r>
    </w:p>
    <w:p w:rsidR="00AC4850" w:rsidRDefault="00CE16D9">
      <w:pPr>
        <w:pStyle w:val="2"/>
        <w:keepNext/>
        <w:keepLines/>
        <w:framePr w:h="286" w:wrap="notBeside" w:vAnchor="text" w:hAnchor="margin" w:x="-838" w:y="1333"/>
        <w:shd w:val="clear" w:color="auto" w:fill="auto"/>
        <w:spacing w:line="260" w:lineRule="exact"/>
      </w:pPr>
      <w:bookmarkStart w:id="2" w:name="bookmark0"/>
      <w:r>
        <w:rPr>
          <w:spacing w:val="30"/>
        </w:rPr>
        <w:t>026072 Ф</w:t>
      </w:r>
      <w:bookmarkEnd w:id="2"/>
    </w:p>
    <w:p w:rsidR="00AC4850" w:rsidRDefault="00CE16D9">
      <w:pPr>
        <w:pStyle w:val="22"/>
        <w:numPr>
          <w:ilvl w:val="0"/>
          <w:numId w:val="2"/>
        </w:numPr>
        <w:shd w:val="clear" w:color="auto" w:fill="auto"/>
        <w:tabs>
          <w:tab w:val="left" w:pos="1102"/>
        </w:tabs>
        <w:spacing w:before="0" w:after="0" w:line="320" w:lineRule="exact"/>
        <w:ind w:left="40" w:right="20" w:firstLine="740"/>
      </w:pPr>
      <w:r>
        <w:t>в 3-дневный срок после принятия настоящего приказа направить его в комитет по печати и массовым коммуникациям Правительства края, мини</w:t>
      </w:r>
      <w:r>
        <w:softHyphen/>
        <w:t>стерство информационных технологий и связи края для опубликования;</w:t>
      </w:r>
      <w:r>
        <w:br w:type="page"/>
      </w:r>
    </w:p>
    <w:p w:rsidR="00AC4850" w:rsidRDefault="00CE16D9">
      <w:pPr>
        <w:pStyle w:val="22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0" w:line="324" w:lineRule="exact"/>
        <w:ind w:left="20" w:firstLine="700"/>
      </w:pPr>
      <w:r>
        <w:lastRenderedPageBreak/>
        <w:t>в 7-дневный срок после принятия настоящего приказа направить его на бумажном носителе и в электронном виде в Главное управление Мини</w:t>
      </w:r>
      <w:r>
        <w:softHyphen/>
        <w:t>стерства юстиции Российской Федерации по Хабаровскому краю и Еврей</w:t>
      </w:r>
      <w:r>
        <w:softHyphen/>
        <w:t xml:space="preserve">ской автономной области </w:t>
      </w:r>
      <w:r w:rsidRPr="00921160">
        <w:rPr>
          <w:lang w:eastAsia="en-US" w:bidi="en-US"/>
        </w:rPr>
        <w:t>(</w:t>
      </w:r>
      <w:hyperlink r:id="rId8" w:history="1">
        <w:r>
          <w:rPr>
            <w:rStyle w:val="a3"/>
            <w:lang w:val="en-US" w:eastAsia="en-US" w:bidi="en-US"/>
          </w:rPr>
          <w:t>ru</w:t>
        </w:r>
        <w:r w:rsidRPr="00921160">
          <w:rPr>
            <w:rStyle w:val="a3"/>
            <w:lang w:eastAsia="en-US" w:bidi="en-US"/>
          </w:rPr>
          <w:t>27@</w:t>
        </w:r>
        <w:r>
          <w:rPr>
            <w:rStyle w:val="a3"/>
            <w:lang w:val="en-US" w:eastAsia="en-US" w:bidi="en-US"/>
          </w:rPr>
          <w:t>minjust</w:t>
        </w:r>
        <w:r w:rsidRPr="0092116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921160">
        <w:rPr>
          <w:lang w:eastAsia="en-US" w:bidi="en-US"/>
        </w:rPr>
        <w:t xml:space="preserve">) </w:t>
      </w:r>
      <w:r>
        <w:t>для проведения правовой экспер</w:t>
      </w:r>
      <w:r>
        <w:softHyphen/>
        <w:t>тизы и включения в федеральный регистр нормативных правовых актов.</w:t>
      </w:r>
    </w:p>
    <w:p w:rsidR="00AC4850" w:rsidRDefault="00CE16D9">
      <w:pPr>
        <w:pStyle w:val="22"/>
        <w:numPr>
          <w:ilvl w:val="0"/>
          <w:numId w:val="1"/>
        </w:numPr>
        <w:shd w:val="clear" w:color="auto" w:fill="auto"/>
        <w:spacing w:before="0" w:after="0" w:line="346" w:lineRule="exact"/>
        <w:ind w:left="20" w:firstLine="700"/>
      </w:pPr>
      <w:r>
        <w:t xml:space="preserve"> Признать утратившими силу приказы министерства образования и науки Хабаровского края: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20" w:firstLine="700"/>
      </w:pPr>
      <w:r>
        <w:t xml:space="preserve"> от 14 апреля 2014 г. № 16 "Об утверждении Административного рег</w:t>
      </w:r>
      <w:r>
        <w:softHyphen/>
        <w:t>ламента предоставления министерством образования и науки Хабаровского края государственной услуги в электронном виде "Предоставление информа</w:t>
      </w:r>
      <w:r>
        <w:softHyphen/>
        <w:t>ции об организации общедоступного и бесплатного дошкольного, начального общего, основного общего, среднего общего образования, а также дополни</w:t>
      </w:r>
      <w:r>
        <w:softHyphen/>
        <w:t>тельного образования в общеобразовательных организациях, расположенных на территории Хабаровского края";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20" w:firstLine="700"/>
      </w:pPr>
      <w:r>
        <w:t xml:space="preserve"> от 19 августа 2014 г. № 51 "О внесении изменений в Административ</w:t>
      </w:r>
      <w:r>
        <w:softHyphen/>
        <w:t>ный регламент предоставления министерством образования и науки Хаба</w:t>
      </w:r>
      <w:r>
        <w:softHyphen/>
        <w:t>ровского края государственной услуги в электронном виде "Предоставление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</w:t>
      </w:r>
      <w:r>
        <w:softHyphen/>
        <w:t>ложенных на территории Хабаровского края";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20" w:firstLine="700"/>
      </w:pPr>
      <w:r>
        <w:t xml:space="preserve"> от 25 мая 2015 г. № 15 "О внесении изменений в Административный регламент предоставления министерством образования и науки Хабаровско</w:t>
      </w:r>
      <w:r>
        <w:softHyphen/>
        <w:t>го края государственной услуги в электронном виде "Предоставление ин</w:t>
      </w:r>
      <w:r>
        <w:softHyphen/>
        <w:t>формации об организации общедоступного и бесплатного дошкольного, на</w:t>
      </w:r>
      <w:r>
        <w:softHyphen/>
        <w:t>чального общего, основного общего, среднего общего образования, а также дополнительного образования в общеобразовательных организациях, распо</w:t>
      </w:r>
      <w:r>
        <w:softHyphen/>
        <w:t>ложенных на территории Хабаровского края".</w:t>
      </w:r>
    </w:p>
    <w:p w:rsidR="00AC4850" w:rsidRDefault="00F00E60">
      <w:pPr>
        <w:framePr w:h="1436" w:wrap="notBeside" w:vAnchor="text" w:hAnchor="margin" w:x="2132" w:y="674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09700" cy="914400"/>
            <wp:effectExtent l="0" t="0" r="0" b="0"/>
            <wp:docPr id="8" name="Рисунок 1" descr="C:\Users\karimulina\AppData\Local\Temp\Temp1_15317__otax8fi001f.zi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mulina\AppData\Local\Temp\Temp1_15317__otax8fi001f.zip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850" w:rsidRDefault="00CE16D9">
      <w:pPr>
        <w:pStyle w:val="22"/>
        <w:framePr w:h="295" w:wrap="notBeside" w:vAnchor="text" w:hAnchor="margin" w:x="84" w:y="1243"/>
        <w:shd w:val="clear" w:color="auto" w:fill="auto"/>
        <w:tabs>
          <w:tab w:val="right" w:pos="7625"/>
          <w:tab w:val="right" w:pos="7913"/>
          <w:tab w:val="right" w:pos="9230"/>
        </w:tabs>
        <w:spacing w:before="0" w:after="0" w:line="240" w:lineRule="exact"/>
      </w:pPr>
      <w:r>
        <w:rPr>
          <w:rStyle w:val="Exact"/>
          <w:spacing w:val="0"/>
        </w:rPr>
        <w:t>Министр</w:t>
      </w:r>
      <w:r>
        <w:rPr>
          <w:rStyle w:val="Exact"/>
          <w:spacing w:val="0"/>
        </w:rPr>
        <w:tab/>
        <w:t>А</w:t>
      </w:r>
      <w:r>
        <w:rPr>
          <w:rStyle w:val="Exact"/>
          <w:spacing w:val="0"/>
        </w:rPr>
        <w:tab/>
        <w:t>.Г.</w:t>
      </w:r>
      <w:r>
        <w:rPr>
          <w:rStyle w:val="Exact"/>
          <w:spacing w:val="0"/>
        </w:rPr>
        <w:tab/>
        <w:t>Кузнецова</w:t>
      </w:r>
    </w:p>
    <w:p w:rsidR="00AC4850" w:rsidRDefault="00CE16D9">
      <w:pPr>
        <w:pStyle w:val="22"/>
        <w:numPr>
          <w:ilvl w:val="0"/>
          <w:numId w:val="1"/>
        </w:numPr>
        <w:shd w:val="clear" w:color="auto" w:fill="auto"/>
        <w:spacing w:before="0" w:after="0" w:line="324" w:lineRule="exact"/>
        <w:ind w:left="20" w:firstLine="700"/>
      </w:pPr>
      <w:r>
        <w:t xml:space="preserve"> Контроль за выполнением настоящего приказа возложить на первого заместителя министра образования и науки Хабаровского края Короля А.М.</w:t>
      </w:r>
      <w:r>
        <w:br w:type="page"/>
      </w:r>
    </w:p>
    <w:p w:rsidR="00AC4850" w:rsidRDefault="00CE16D9">
      <w:pPr>
        <w:pStyle w:val="22"/>
        <w:shd w:val="clear" w:color="auto" w:fill="auto"/>
        <w:spacing w:before="0" w:after="68" w:line="260" w:lineRule="exact"/>
        <w:ind w:right="400"/>
        <w:jc w:val="center"/>
      </w:pPr>
      <w:r>
        <w:lastRenderedPageBreak/>
        <w:t>УТВЕРЖДЕН</w:t>
      </w:r>
    </w:p>
    <w:p w:rsidR="00AC4850" w:rsidRDefault="00CE16D9">
      <w:pPr>
        <w:pStyle w:val="22"/>
        <w:shd w:val="clear" w:color="auto" w:fill="auto"/>
        <w:spacing w:before="0" w:after="285"/>
        <w:ind w:right="400"/>
        <w:jc w:val="center"/>
      </w:pPr>
      <w:r>
        <w:t>приказом министерства образования и науки Хабаровского края</w:t>
      </w:r>
    </w:p>
    <w:p w:rsidR="00AC4850" w:rsidRDefault="00CE16D9">
      <w:pPr>
        <w:pStyle w:val="22"/>
        <w:shd w:val="clear" w:color="auto" w:fill="auto"/>
        <w:tabs>
          <w:tab w:val="right" w:pos="8182"/>
          <w:tab w:val="left" w:pos="8326"/>
        </w:tabs>
        <w:spacing w:before="0" w:after="1608" w:line="260" w:lineRule="exact"/>
        <w:ind w:left="6260"/>
      </w:pPr>
      <w:r>
        <w:t>от</w:t>
      </w:r>
      <w:r>
        <w:tab/>
        <w:t>2016</w:t>
      </w:r>
      <w:r>
        <w:tab/>
        <w:t>г.</w:t>
      </w:r>
    </w:p>
    <w:p w:rsidR="00AC4850" w:rsidRDefault="00CE16D9">
      <w:pPr>
        <w:pStyle w:val="22"/>
        <w:shd w:val="clear" w:color="auto" w:fill="auto"/>
        <w:spacing w:before="0" w:after="331" w:line="260" w:lineRule="exact"/>
        <w:ind w:left="20"/>
        <w:jc w:val="center"/>
      </w:pPr>
      <w:r>
        <w:t>АДМИНИСТРАТИВНЫЙ РЕГЛАМЕНТ</w:t>
      </w:r>
    </w:p>
    <w:p w:rsidR="00AC4850" w:rsidRDefault="00CE16D9">
      <w:pPr>
        <w:pStyle w:val="22"/>
        <w:shd w:val="clear" w:color="auto" w:fill="auto"/>
        <w:spacing w:before="0" w:after="0"/>
        <w:ind w:left="20"/>
        <w:jc w:val="center"/>
      </w:pPr>
      <w:r>
        <w:t>предоставления министерством образования и науки Хабаровского края государственной услуги "Предоставление информации оо организации общедоступного и бесплатного дошкольного, начального общего, основного общего^ среднего общего образования, а также дополнительного образования в общеобразовательных организациях, расположенных на территории Хабаровского края и подведомственных министерству образования и науки</w:t>
      </w:r>
    </w:p>
    <w:p w:rsidR="00AC4850" w:rsidRDefault="00CE16D9">
      <w:pPr>
        <w:pStyle w:val="22"/>
        <w:shd w:val="clear" w:color="auto" w:fill="auto"/>
        <w:spacing w:before="0" w:after="585"/>
        <w:ind w:left="20"/>
        <w:jc w:val="center"/>
      </w:pPr>
      <w:r>
        <w:t>края"</w:t>
      </w:r>
    </w:p>
    <w:p w:rsidR="00AC4850" w:rsidRDefault="00CE16D9">
      <w:pPr>
        <w:pStyle w:val="22"/>
        <w:numPr>
          <w:ilvl w:val="0"/>
          <w:numId w:val="4"/>
        </w:numPr>
        <w:shd w:val="clear" w:color="auto" w:fill="auto"/>
        <w:tabs>
          <w:tab w:val="left" w:pos="1035"/>
        </w:tabs>
        <w:spacing w:before="0" w:after="70" w:line="260" w:lineRule="exact"/>
        <w:ind w:left="20" w:firstLine="720"/>
      </w:pPr>
      <w:r>
        <w:t>Общие положения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320" w:lineRule="exact"/>
        <w:ind w:left="20" w:firstLine="720"/>
      </w:pPr>
      <w:r>
        <w:t xml:space="preserve"> Предмет регулирования Административного регламента.</w:t>
      </w:r>
    </w:p>
    <w:p w:rsidR="00AC4850" w:rsidRDefault="00CE16D9">
      <w:pPr>
        <w:pStyle w:val="22"/>
        <w:shd w:val="clear" w:color="auto" w:fill="auto"/>
        <w:spacing w:before="0" w:after="0" w:line="320" w:lineRule="exact"/>
        <w:ind w:left="20" w:right="40" w:firstLine="720"/>
      </w:pPr>
      <w:r>
        <w:t>Административный регламент предоставления министерством образо</w:t>
      </w:r>
      <w:r>
        <w:softHyphen/>
        <w:t>вания и науки Хабаровского края государственной услуги "Предоставление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</w:t>
      </w:r>
      <w:r>
        <w:softHyphen/>
        <w:t>ложенных на территории Хабаровского края и подведомственных министер</w:t>
      </w:r>
      <w:r>
        <w:softHyphen/>
        <w:t>ству образования и науки края" (далее - административный регламент) уста</w:t>
      </w:r>
      <w:r>
        <w:softHyphen/>
        <w:t>навливает порядок предоставления министерством образования и науки Ха</w:t>
      </w:r>
      <w:r>
        <w:softHyphen/>
        <w:t>баровского края (далее - Министерство), государственной услуги по предос</w:t>
      </w:r>
      <w:r>
        <w:softHyphen/>
        <w:t>тавлению информации об организации общедоступного и бесплатного до</w:t>
      </w:r>
      <w:r>
        <w:softHyphen/>
        <w:t>школьного, начального общего, основного общего, среднего общего образо</w:t>
      </w:r>
      <w:r>
        <w:softHyphen/>
        <w:t>вания, а также дополнительного образования в общеобразовательных органи</w:t>
      </w:r>
      <w:r>
        <w:softHyphen/>
        <w:t>зациях, расположенных на территории Хабаровского края и подведомствен</w:t>
      </w:r>
      <w:r>
        <w:softHyphen/>
        <w:t>ных министерству образования и науки края (далее - государственная услу</w:t>
      </w:r>
      <w:r>
        <w:softHyphen/>
        <w:t>га).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320" w:lineRule="exact"/>
        <w:ind w:left="20" w:firstLine="720"/>
      </w:pPr>
      <w:r>
        <w:t xml:space="preserve"> Круг заявителей.</w:t>
      </w:r>
    </w:p>
    <w:p w:rsidR="00AC4850" w:rsidRDefault="00CE16D9">
      <w:pPr>
        <w:pStyle w:val="22"/>
        <w:shd w:val="clear" w:color="auto" w:fill="auto"/>
        <w:spacing w:before="0" w:after="0" w:line="320" w:lineRule="exact"/>
        <w:ind w:left="20" w:right="40" w:firstLine="840"/>
        <w:jc w:val="left"/>
      </w:pPr>
      <w:r>
        <w:t>Заявителями являются физические и юридические лица (далее - зая</w:t>
      </w:r>
      <w:r>
        <w:softHyphen/>
        <w:t>вители).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320" w:lineRule="exact"/>
        <w:ind w:left="20" w:right="40" w:firstLine="720"/>
      </w:pPr>
      <w:r>
        <w:t xml:space="preserve"> Требования к порядку информирования о предоставлении государ</w:t>
      </w:r>
      <w:r>
        <w:softHyphen/>
        <w:t>ственной услуги.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tabs>
          <w:tab w:val="left" w:pos="1470"/>
        </w:tabs>
        <w:spacing w:before="0" w:after="0" w:line="320" w:lineRule="exact"/>
        <w:ind w:left="20" w:right="40" w:firstLine="720"/>
        <w:sectPr w:rsidR="00AC4850">
          <w:headerReference w:type="even" r:id="rId10"/>
          <w:type w:val="continuous"/>
          <w:pgSz w:w="11909" w:h="16838"/>
          <w:pgMar w:top="1308" w:right="961" w:bottom="862" w:left="961" w:header="0" w:footer="3" w:gutter="612"/>
          <w:cols w:space="720"/>
          <w:noEndnote/>
          <w:docGrid w:linePitch="360"/>
        </w:sectPr>
      </w:pPr>
      <w:r>
        <w:t>Информация о местах нахождения и графике работы органа ис</w:t>
      </w:r>
      <w:r>
        <w:softHyphen/>
        <w:t xml:space="preserve">полнительной власти края, предоставляющего государственную услугу, его </w:t>
      </w:r>
    </w:p>
    <w:p w:rsidR="00AC4850" w:rsidRDefault="00CE16D9">
      <w:pPr>
        <w:pStyle w:val="22"/>
        <w:shd w:val="clear" w:color="auto" w:fill="auto"/>
        <w:tabs>
          <w:tab w:val="left" w:pos="1470"/>
        </w:tabs>
        <w:spacing w:before="0" w:after="0" w:line="320" w:lineRule="exact"/>
        <w:ind w:left="20" w:right="40" w:firstLine="720"/>
      </w:pPr>
      <w:r>
        <w:lastRenderedPageBreak/>
        <w:t>структурных подразделений, а также многофункционального центра предос</w:t>
      </w:r>
      <w:r>
        <w:softHyphen/>
        <w:t>тавления государственных и муниципальных услуг (далее — МФЦ).</w:t>
      </w:r>
    </w:p>
    <w:p w:rsidR="00AC4850" w:rsidRDefault="00CE16D9">
      <w:pPr>
        <w:pStyle w:val="22"/>
        <w:shd w:val="clear" w:color="auto" w:fill="auto"/>
        <w:spacing w:before="0" w:after="0" w:line="331" w:lineRule="exact"/>
        <w:ind w:left="60" w:firstLine="700"/>
      </w:pPr>
      <w:r>
        <w:t>Место нахождения Министерства: г. Хабаровск, ул. Фрунзе, д. 72.</w:t>
      </w:r>
    </w:p>
    <w:p w:rsidR="00AC4850" w:rsidRDefault="00CE16D9">
      <w:pPr>
        <w:pStyle w:val="22"/>
        <w:shd w:val="clear" w:color="auto" w:fill="auto"/>
        <w:spacing w:before="0" w:after="0" w:line="331" w:lineRule="exact"/>
        <w:ind w:left="60" w:firstLine="700"/>
      </w:pPr>
      <w:r>
        <w:t>Почтовый адрес Министерства: 680002, г. Хабаровск, ул. Фрунзе, д. 72.</w:t>
      </w:r>
    </w:p>
    <w:p w:rsidR="00AC4850" w:rsidRDefault="00CE16D9">
      <w:pPr>
        <w:pStyle w:val="22"/>
        <w:shd w:val="clear" w:color="auto" w:fill="auto"/>
        <w:spacing w:before="0" w:after="0" w:line="331" w:lineRule="exact"/>
        <w:ind w:left="60" w:firstLine="700"/>
      </w:pPr>
      <w:r>
        <w:t>График работы Министерства: с понедельника по пятницу с 9.00 ч. до</w:t>
      </w:r>
    </w:p>
    <w:p w:rsidR="00AC4850" w:rsidRDefault="00CE16D9">
      <w:pPr>
        <w:pStyle w:val="22"/>
        <w:numPr>
          <w:ilvl w:val="0"/>
          <w:numId w:val="5"/>
        </w:numPr>
        <w:shd w:val="clear" w:color="auto" w:fill="auto"/>
        <w:spacing w:before="0" w:after="0" w:line="331" w:lineRule="exact"/>
        <w:ind w:left="60" w:right="40"/>
      </w:pPr>
      <w:r>
        <w:t xml:space="preserve"> ч. (обеденный перерыв с 13.00 ч. до с 14.00 ч.), суббота, воскресенье - выходные дни. В предпраздничные дни время работы сокращается на один час.</w:t>
      </w:r>
    </w:p>
    <w:p w:rsidR="00AC4850" w:rsidRDefault="00CE16D9">
      <w:pPr>
        <w:pStyle w:val="22"/>
        <w:shd w:val="clear" w:color="auto" w:fill="auto"/>
        <w:spacing w:before="0" w:after="0" w:line="342" w:lineRule="exact"/>
        <w:ind w:left="60" w:right="40" w:firstLine="700"/>
      </w:pPr>
      <w:r>
        <w:t>Место нахождения управления общего образования Министерства (да</w:t>
      </w:r>
      <w:r>
        <w:softHyphen/>
        <w:t>лее - Управление): г. Хабаровск, ул. Фрунзе, д. 72.</w:t>
      </w:r>
    </w:p>
    <w:p w:rsidR="00AC4850" w:rsidRDefault="00CE16D9">
      <w:pPr>
        <w:pStyle w:val="22"/>
        <w:shd w:val="clear" w:color="auto" w:fill="auto"/>
        <w:spacing w:before="0" w:after="0" w:line="331" w:lineRule="exact"/>
        <w:ind w:left="60" w:firstLine="700"/>
      </w:pPr>
      <w:r>
        <w:t>График работы Управления: с понедельника по пятницу с 9.00 ч. до</w:t>
      </w:r>
    </w:p>
    <w:p w:rsidR="00AC4850" w:rsidRDefault="00CE16D9">
      <w:pPr>
        <w:pStyle w:val="22"/>
        <w:numPr>
          <w:ilvl w:val="0"/>
          <w:numId w:val="6"/>
        </w:numPr>
        <w:shd w:val="clear" w:color="auto" w:fill="auto"/>
        <w:spacing w:before="0" w:after="0" w:line="331" w:lineRule="exact"/>
        <w:ind w:left="60" w:right="40"/>
      </w:pPr>
      <w:r>
        <w:t xml:space="preserve"> ч. (обеденный перерыв с 13.00 ч. до с 14.00 ч.), суббота, воскресенье - выходные дни. В предпраздничные дни время работы сокращается на один час.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60" w:right="40" w:firstLine="700"/>
      </w:pPr>
      <w:r>
        <w:t>Информация о местах нахождения и графике работы филиалов МФЦ расположена на портале МФЦ: http://www.мфц27.pф/mfc.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60" w:right="40" w:firstLine="700"/>
      </w:pPr>
      <w:r>
        <w:t xml:space="preserve">Центр телефонного обслуживания населения МФЦ: 8-800-100-42-12; адрес электронной почты МФЦ: </w:t>
      </w:r>
      <w:hyperlink r:id="rId11" w:history="1">
        <w:r>
          <w:rPr>
            <w:rStyle w:val="a3"/>
            <w:lang w:val="en-US" w:eastAsia="en-US" w:bidi="en-US"/>
          </w:rPr>
          <w:t>mfc</w:t>
        </w:r>
        <w:r w:rsidRPr="00921160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adm</w:t>
        </w:r>
        <w:r w:rsidRPr="0092116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khv</w:t>
        </w:r>
        <w:r w:rsidRPr="0092116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921160">
        <w:rPr>
          <w:lang w:eastAsia="en-US" w:bidi="en-US"/>
        </w:rPr>
        <w:t>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324" w:lineRule="exact"/>
        <w:ind w:left="60" w:right="40" w:firstLine="700"/>
      </w:pPr>
      <w:r>
        <w:t xml:space="preserve"> Справочные телефоны органов исполнительной власти края, пре</w:t>
      </w:r>
      <w:r>
        <w:softHyphen/>
        <w:t>доставляющих государственную услугу, их структурных подразделений, МФЦ, в том числе номер телефона-автоинформатора (при наличии).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60" w:firstLine="700"/>
      </w:pPr>
      <w:r>
        <w:t xml:space="preserve"> Министерство: (4212) 32-73-68 (приемная), (4212) 42-14-82 (факс);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60" w:right="40" w:firstLine="700"/>
      </w:pPr>
      <w:r>
        <w:t xml:space="preserve"> Управление: (4212) 42-12-92, (4212) 32-69-94, (4212) 42-13-30, (4212) 32-38-05, (4212) 32-54-21, (4212) 32-46-37, (4212) 42-07-72;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60" w:firstLine="700"/>
      </w:pPr>
      <w:r>
        <w:t>-МФЦ: 8-800-100-42-12.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324" w:lineRule="exact"/>
        <w:ind w:left="60" w:right="40" w:firstLine="700"/>
      </w:pPr>
      <w:r>
        <w:t xml:space="preserve"> Адреса официальных сайтов органов исполнительной власти края, предоставляющих государственную услугу, в сети "Интернет", содер</w:t>
      </w:r>
      <w:r>
        <w:softHyphen/>
        <w:t>жащих информацию по вопросам предоставления государственной услуги, адреса их электронной почты.</w:t>
      </w:r>
    </w:p>
    <w:p w:rsidR="00AC4850" w:rsidRDefault="00CE16D9">
      <w:pPr>
        <w:pStyle w:val="22"/>
        <w:shd w:val="clear" w:color="auto" w:fill="auto"/>
        <w:spacing w:before="0" w:after="0" w:line="320" w:lineRule="exact"/>
        <w:ind w:left="60" w:right="40" w:firstLine="700"/>
      </w:pPr>
      <w:r>
        <w:t xml:space="preserve">Официальный сайт Министерства: </w:t>
      </w:r>
      <w:hyperlink r:id="rId12" w:history="1">
        <w:r>
          <w:rPr>
            <w:rStyle w:val="a3"/>
            <w:lang w:val="en-US" w:eastAsia="en-US" w:bidi="en-US"/>
          </w:rPr>
          <w:t>www</w:t>
        </w:r>
        <w:r w:rsidRPr="0092116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edu</w:t>
        </w:r>
        <w:r w:rsidRPr="00921160">
          <w:rPr>
            <w:rStyle w:val="a3"/>
            <w:lang w:eastAsia="en-US" w:bidi="en-US"/>
          </w:rPr>
          <w:t>27.</w:t>
        </w:r>
        <w:r>
          <w:rPr>
            <w:rStyle w:val="a3"/>
            <w:lang w:val="en-US" w:eastAsia="en-US" w:bidi="en-US"/>
          </w:rPr>
          <w:t>ru</w:t>
        </w:r>
      </w:hyperlink>
      <w:r w:rsidRPr="00921160">
        <w:rPr>
          <w:lang w:eastAsia="en-US" w:bidi="en-US"/>
        </w:rPr>
        <w:t xml:space="preserve">, </w:t>
      </w:r>
      <w:r>
        <w:t xml:space="preserve">адрес электронной почты: </w:t>
      </w:r>
      <w:hyperlink r:id="rId13" w:history="1">
        <w:r>
          <w:rPr>
            <w:rStyle w:val="a3"/>
            <w:lang w:val="en-US" w:eastAsia="en-US" w:bidi="en-US"/>
          </w:rPr>
          <w:t>edu</w:t>
        </w:r>
        <w:r w:rsidRPr="00921160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boss</w:t>
        </w:r>
        <w:r w:rsidRPr="00921160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adm</w:t>
        </w:r>
        <w:r w:rsidRPr="0092116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khv</w:t>
        </w:r>
        <w:r w:rsidRPr="0092116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921160">
        <w:rPr>
          <w:lang w:eastAsia="en-US" w:bidi="en-US"/>
        </w:rPr>
        <w:t>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320" w:lineRule="exact"/>
        <w:ind w:left="60" w:right="40" w:firstLine="700"/>
      </w:pPr>
      <w:r>
        <w:t xml:space="preserve"> Перечень иных органов исполнительной власти края, территори</w:t>
      </w:r>
      <w:r>
        <w:softHyphen/>
        <w:t>альных органов федеральных органов исполнительной власти, территориаль</w:t>
      </w:r>
      <w:r>
        <w:softHyphen/>
        <w:t>ных подразделений органов государственных внебюджетных фондов, орга</w:t>
      </w:r>
      <w:r>
        <w:softHyphen/>
        <w:t>нов местного самоуправления и организаций, участвующих в предоставле</w:t>
      </w:r>
      <w:r>
        <w:softHyphen/>
        <w:t>нии государственной услуги, и способы получения информации о местах их нахождения, графике работы, справочных телефонах, адресах официальных сайтов, адресах электронной почты.</w:t>
      </w:r>
    </w:p>
    <w:p w:rsidR="00AC4850" w:rsidRDefault="00CE16D9">
      <w:pPr>
        <w:pStyle w:val="22"/>
        <w:shd w:val="clear" w:color="auto" w:fill="auto"/>
        <w:spacing w:before="0" w:after="0" w:line="320" w:lineRule="exact"/>
        <w:ind w:left="60" w:right="40" w:firstLine="700"/>
      </w:pPr>
      <w:r>
        <w:t>В предоставлении Министерством государственной услуги иные орга</w:t>
      </w:r>
      <w:r>
        <w:softHyphen/>
        <w:t>ны исполнительной власти края, территориальные органы федеральных ор</w:t>
      </w:r>
      <w:r>
        <w:softHyphen/>
        <w:t>ганов исполнительной власти, территориальные подразделения органов госу</w:t>
      </w:r>
      <w:r>
        <w:softHyphen/>
        <w:t>дарственных внебюджетных фондов, органы местного самоуправления и ор</w:t>
      </w:r>
      <w:r>
        <w:softHyphen/>
        <w:t>ганизации не участвуют.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317" w:lineRule="exact"/>
        <w:ind w:left="60" w:right="40" w:firstLine="700"/>
      </w:pPr>
      <w:r>
        <w:t xml:space="preserve"> Процедуры получения информации заявителями по вопросам предоставления государственной услуги, возможности электронной записи на приём, в том числе для подачи заявления о предоставлении государствен</w:t>
      </w:r>
      <w:r>
        <w:softHyphen/>
        <w:t>ной услуги, сведений о ходе государственной услуги, в том числе с исполь</w:t>
      </w:r>
      <w:r>
        <w:softHyphen/>
        <w:t xml:space="preserve">зованием </w:t>
      </w:r>
      <w:r>
        <w:lastRenderedPageBreak/>
        <w:t xml:space="preserve">региональной информационной системы "Портал государственных и муниципальных услуг Хабаровского края" </w:t>
      </w:r>
      <w:hyperlink r:id="rId14" w:history="1">
        <w:r>
          <w:rPr>
            <w:rStyle w:val="a3"/>
          </w:rPr>
          <w:t>www.uslugi27.ru</w:t>
        </w:r>
      </w:hyperlink>
      <w:r w:rsidRPr="00921160">
        <w:rPr>
          <w:lang w:eastAsia="en-US" w:bidi="en-US"/>
        </w:rPr>
        <w:t xml:space="preserve"> </w:t>
      </w:r>
      <w:r>
        <w:t>(далее — Еди</w:t>
      </w:r>
      <w:r>
        <w:softHyphen/>
        <w:t xml:space="preserve">ный портал) и федеральной государственной информационной системы "Единый портал государственных и муниципальных услуг (функций) </w:t>
      </w:r>
      <w:hyperlink r:id="rId15" w:history="1">
        <w:r>
          <w:rPr>
            <w:rStyle w:val="a3"/>
          </w:rPr>
          <w:t>www.gosuslugi.ru</w:t>
        </w:r>
      </w:hyperlink>
      <w:r w:rsidRPr="00921160">
        <w:rPr>
          <w:lang w:eastAsia="en-US" w:bidi="en-US"/>
        </w:rPr>
        <w:t xml:space="preserve"> </w:t>
      </w:r>
      <w:r>
        <w:t>(далее - Портал):</w:t>
      </w:r>
    </w:p>
    <w:p w:rsidR="00AC4850" w:rsidRDefault="00CE16D9">
      <w:pPr>
        <w:pStyle w:val="22"/>
        <w:shd w:val="clear" w:color="auto" w:fill="auto"/>
        <w:spacing w:before="0" w:after="0" w:line="356" w:lineRule="exact"/>
        <w:ind w:left="40" w:right="40" w:firstLine="700"/>
      </w:pPr>
      <w:r>
        <w:t>Информирование осуществляется, в том числе по следующим вопро</w:t>
      </w:r>
      <w:r>
        <w:softHyphen/>
        <w:t>сам: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right="40" w:firstLine="700"/>
      </w:pPr>
      <w:r>
        <w:t xml:space="preserve"> о структурном подразделении органа, уполномоченного на приём за</w:t>
      </w:r>
      <w:r>
        <w:softHyphen/>
        <w:t>явлений о предоставлении государственной услуги, включая информацию о месте его нахождения и графике работы;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right="40" w:firstLine="700"/>
      </w:pPr>
      <w:r>
        <w:t xml:space="preserve"> о филиалах МФЦ, в которых организуется предоставление государст</w:t>
      </w:r>
      <w:r>
        <w:softHyphen/>
        <w:t>венных услуг, включая информацию о местах нахождения, номерах телефо</w:t>
      </w:r>
      <w:r>
        <w:softHyphen/>
        <w:t>нов и графиках работы;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right="40" w:firstLine="700"/>
      </w:pPr>
      <w:r>
        <w:t xml:space="preserve"> о перечне документов, необходимых для предоставления государст</w:t>
      </w:r>
      <w:r>
        <w:softHyphen/>
        <w:t>венной услуги;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right="40" w:firstLine="700"/>
      </w:pPr>
      <w:r>
        <w:t xml:space="preserve"> о порядке заполнения и подачи заявления о предоставлении государ</w:t>
      </w:r>
      <w:r>
        <w:softHyphen/>
        <w:t>ственной услуги;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right="40" w:firstLine="700"/>
      </w:pPr>
      <w:r>
        <w:t xml:space="preserve"> об источнике получения сведений, необходимых для предоставления государственной услуги;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right="40" w:firstLine="700"/>
      </w:pPr>
      <w:r>
        <w:t xml:space="preserve"> о порядке принятия решения о предоставлении (об отказе в предос</w:t>
      </w:r>
      <w:r>
        <w:softHyphen/>
        <w:t>тавлении) государственной услуги;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right="40" w:firstLine="700"/>
      </w:pPr>
      <w:r>
        <w:t xml:space="preserve"> о перечне оснований для отказа в предоставлении государственной услуги;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firstLine="700"/>
      </w:pPr>
      <w:r>
        <w:t xml:space="preserve"> о сроках предоставления государственной услуги;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firstLine="700"/>
      </w:pPr>
      <w:r>
        <w:t xml:space="preserve"> о ходе предоставления государственной услуги;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right="40" w:firstLine="700"/>
      </w:pPr>
      <w:r>
        <w:t xml:space="preserve"> о порядке обжалования действий (бездействия) принимаемого реше</w:t>
      </w:r>
      <w:r>
        <w:softHyphen/>
        <w:t>ния при предоставлении государственной услуги.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40" w:right="40" w:firstLine="700"/>
      </w:pPr>
      <w:r>
        <w:t>Заявителю предоставляется возможность осуществить электронную за</w:t>
      </w:r>
      <w:r>
        <w:softHyphen/>
        <w:t>пись на приём, в том числе для подачи заявления о предоставлении государ</w:t>
      </w:r>
      <w:r>
        <w:softHyphen/>
        <w:t xml:space="preserve">ственной услуги. Электронная запись осуществляется на сайте министерства </w:t>
      </w:r>
      <w:hyperlink r:id="rId16" w:history="1">
        <w:r>
          <w:rPr>
            <w:rStyle w:val="a3"/>
          </w:rPr>
          <w:t>www.khb.ru</w:t>
        </w:r>
      </w:hyperlink>
      <w:r w:rsidRPr="00921160">
        <w:rPr>
          <w:lang w:eastAsia="en-US" w:bidi="en-US"/>
        </w:rPr>
        <w:t xml:space="preserve"> </w:t>
      </w:r>
      <w:r>
        <w:t>в разделе "Обращения граждан" ("Электронная приёмная мини</w:t>
      </w:r>
      <w:r>
        <w:softHyphen/>
        <w:t>стерства образования и науки Хабаровского края").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40" w:right="40" w:firstLine="700"/>
      </w:pPr>
      <w:r>
        <w:t>Информацию по вопросам предоставления государственной услуги можно получить: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17" w:lineRule="exact"/>
        <w:ind w:left="40" w:right="40" w:firstLine="700"/>
      </w:pPr>
      <w:r>
        <w:t xml:space="preserve"> самостоятельно, путем ознакомления с информацией, размещенной на сайте Министерства </w:t>
      </w:r>
      <w:hyperlink r:id="rId17" w:history="1">
        <w:r>
          <w:rPr>
            <w:rStyle w:val="a3"/>
            <w:lang w:val="en-US" w:eastAsia="en-US" w:bidi="en-US"/>
          </w:rPr>
          <w:t>www</w:t>
        </w:r>
        <w:r w:rsidRPr="0092116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edu</w:t>
        </w:r>
        <w:r w:rsidRPr="00921160">
          <w:rPr>
            <w:rStyle w:val="a3"/>
            <w:lang w:eastAsia="en-US" w:bidi="en-US"/>
          </w:rPr>
          <w:t>27.</w:t>
        </w:r>
        <w:r>
          <w:rPr>
            <w:rStyle w:val="a3"/>
            <w:lang w:val="en-US" w:eastAsia="en-US" w:bidi="en-US"/>
          </w:rPr>
          <w:t>ru</w:t>
        </w:r>
      </w:hyperlink>
      <w:r w:rsidRPr="00921160">
        <w:rPr>
          <w:lang w:eastAsia="en-US" w:bidi="en-US"/>
        </w:rPr>
        <w:t xml:space="preserve">, </w:t>
      </w:r>
      <w:r>
        <w:t xml:space="preserve">в региональной информационной системе "Портал государственных и муниципальных услуг Хабаровского края" </w:t>
      </w:r>
      <w:hyperlink r:id="rId18" w:history="1">
        <w:r>
          <w:rPr>
            <w:rStyle w:val="a3"/>
          </w:rPr>
          <w:t>www.uslugi27.ru</w:t>
        </w:r>
      </w:hyperlink>
      <w:r w:rsidRPr="00921160">
        <w:rPr>
          <w:rStyle w:val="11"/>
          <w:lang w:val="ru-RU"/>
        </w:rPr>
        <w:t>,</w:t>
      </w:r>
      <w:r w:rsidRPr="00921160">
        <w:rPr>
          <w:lang w:eastAsia="en-US" w:bidi="en-US"/>
        </w:rPr>
        <w:t xml:space="preserve"> </w:t>
      </w:r>
      <w:r>
        <w:t xml:space="preserve">федеральной государственной информационной системе "Единый портал государственных и муниципальных услуг (функций)" </w:t>
      </w:r>
      <w:hyperlink r:id="rId19" w:history="1">
        <w:r>
          <w:rPr>
            <w:rStyle w:val="a3"/>
          </w:rPr>
          <w:t>www.gosuslugi.ru</w:t>
        </w:r>
      </w:hyperlink>
      <w:r w:rsidRPr="00921160">
        <w:rPr>
          <w:lang w:eastAsia="en-US" w:bidi="en-US"/>
        </w:rPr>
        <w:t xml:space="preserve">. </w:t>
      </w:r>
      <w:r>
        <w:t>при обращении в МФЦ;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02" w:lineRule="exact"/>
        <w:ind w:left="40" w:right="40" w:firstLine="700"/>
      </w:pPr>
      <w:r>
        <w:t xml:space="preserve"> через индивидуальное консультирование при обращении лично, по телефону, в письменной или электронной форме;</w:t>
      </w:r>
    </w:p>
    <w:p w:rsidR="00AC4850" w:rsidRDefault="00CE16D9">
      <w:pPr>
        <w:pStyle w:val="22"/>
        <w:shd w:val="clear" w:color="auto" w:fill="auto"/>
        <w:spacing w:before="0" w:after="0" w:line="260" w:lineRule="exact"/>
        <w:ind w:left="40" w:firstLine="700"/>
      </w:pPr>
      <w:r>
        <w:t>Заявитель имеет право выбора способа получения информации.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tabs>
          <w:tab w:val="left" w:pos="1487"/>
        </w:tabs>
        <w:spacing w:before="0" w:after="0" w:line="331" w:lineRule="exact"/>
        <w:ind w:left="40" w:right="40" w:firstLine="700"/>
      </w:pPr>
      <w:r>
        <w:t>Порядок, форма и место размещения информации, указанной в подпункте 1.3.5 пункта 1.3 настоящего Регламента, в том числе на стендах в</w:t>
      </w:r>
    </w:p>
    <w:p w:rsidR="00AC4850" w:rsidRDefault="00CE16D9">
      <w:pPr>
        <w:pStyle w:val="22"/>
        <w:shd w:val="clear" w:color="auto" w:fill="auto"/>
        <w:spacing w:before="0" w:after="0" w:line="260" w:lineRule="exact"/>
        <w:ind w:left="40"/>
        <w:jc w:val="left"/>
      </w:pPr>
      <w:r>
        <w:t>местах предоставления государственной услуги.</w:t>
      </w:r>
    </w:p>
    <w:p w:rsidR="00AC4850" w:rsidRDefault="00CE16D9">
      <w:pPr>
        <w:pStyle w:val="22"/>
        <w:shd w:val="clear" w:color="auto" w:fill="auto"/>
        <w:spacing w:before="0" w:after="174" w:line="328" w:lineRule="exact"/>
        <w:ind w:left="40" w:right="40" w:firstLine="700"/>
      </w:pPr>
      <w:r>
        <w:lastRenderedPageBreak/>
        <w:t xml:space="preserve">Информация по предоставлению государственной услуги, размещается на официальном сайте Министерства </w:t>
      </w:r>
      <w:hyperlink r:id="rId20" w:history="1">
        <w:r>
          <w:rPr>
            <w:rStyle w:val="a3"/>
            <w:lang w:val="en-US" w:eastAsia="en-US" w:bidi="en-US"/>
          </w:rPr>
          <w:t>www</w:t>
        </w:r>
        <w:r w:rsidRPr="0092116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edu</w:t>
        </w:r>
        <w:r w:rsidRPr="00921160">
          <w:rPr>
            <w:rStyle w:val="a3"/>
            <w:lang w:eastAsia="en-US" w:bidi="en-US"/>
          </w:rPr>
          <w:t>27.</w:t>
        </w:r>
        <w:r>
          <w:rPr>
            <w:rStyle w:val="a3"/>
            <w:lang w:val="en-US" w:eastAsia="en-US" w:bidi="en-US"/>
          </w:rPr>
          <w:t>ru</w:t>
        </w:r>
      </w:hyperlink>
      <w:r w:rsidRPr="00921160">
        <w:rPr>
          <w:lang w:eastAsia="en-US" w:bidi="en-US"/>
        </w:rPr>
        <w:t xml:space="preserve">, </w:t>
      </w:r>
      <w:r>
        <w:t>на стенде Управления, расположенном по адресу: г. Хабаровск, ул. Фрунзе, 72, которая обновляется по мере ее изменения должностным лицом Министерства, ответственным за размещение информации в информационно-телекоммуникационных сетях, в течение трех рабочих дней со дня ее предоставления должностным лицом Управления, ответственным за предоставление и поддержание в актуальном состоянии информации по вопросам предоставления государственной услу</w:t>
      </w:r>
      <w:r>
        <w:softHyphen/>
        <w:t>ги.</w:t>
      </w:r>
    </w:p>
    <w:p w:rsidR="00AC4850" w:rsidRDefault="00CE16D9">
      <w:pPr>
        <w:pStyle w:val="22"/>
        <w:numPr>
          <w:ilvl w:val="0"/>
          <w:numId w:val="4"/>
        </w:numPr>
        <w:shd w:val="clear" w:color="auto" w:fill="auto"/>
        <w:tabs>
          <w:tab w:val="left" w:pos="1060"/>
        </w:tabs>
        <w:spacing w:before="0" w:after="6" w:line="260" w:lineRule="exact"/>
        <w:ind w:left="40" w:firstLine="700"/>
      </w:pPr>
      <w:r>
        <w:t>Стандарт предоставления государственной услуги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320" w:lineRule="exact"/>
        <w:ind w:left="40" w:firstLine="700"/>
      </w:pPr>
      <w:r>
        <w:t xml:space="preserve"> Наименование государственной услуги.</w:t>
      </w:r>
    </w:p>
    <w:p w:rsidR="00AC4850" w:rsidRDefault="00CE16D9">
      <w:pPr>
        <w:pStyle w:val="22"/>
        <w:shd w:val="clear" w:color="auto" w:fill="auto"/>
        <w:spacing w:before="0" w:after="0" w:line="320" w:lineRule="exact"/>
        <w:ind w:left="40" w:right="40" w:firstLine="540"/>
      </w:pPr>
      <w:r>
        <w:t>"Предоставление информации об организации общедоступного и бес</w:t>
      </w:r>
      <w:r>
        <w:softHyphen/>
        <w:t>платного дошкольного, начального общего, основного общего, среднего об</w:t>
      </w:r>
      <w:r>
        <w:softHyphen/>
        <w:t>щего образования, а также дополнительного образования в общеобразова</w:t>
      </w:r>
      <w:r>
        <w:softHyphen/>
        <w:t>тельных организациях, расположенных на территории Хабаровского края и подведомственных министерству образования и науки края".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320" w:lineRule="exact"/>
        <w:ind w:left="40" w:right="40" w:firstLine="700"/>
      </w:pPr>
      <w:r>
        <w:t xml:space="preserve"> Наименование органа исполнительной власти края, предоставляю</w:t>
      </w:r>
      <w:r>
        <w:softHyphen/>
        <w:t>щего государственную услугу.</w:t>
      </w:r>
    </w:p>
    <w:p w:rsidR="00AC4850" w:rsidRDefault="00CE16D9">
      <w:pPr>
        <w:pStyle w:val="22"/>
        <w:shd w:val="clear" w:color="auto" w:fill="auto"/>
        <w:spacing w:before="0" w:after="0" w:line="320" w:lineRule="exact"/>
        <w:ind w:left="40" w:right="40" w:firstLine="700"/>
      </w:pPr>
      <w:r>
        <w:t>Органом исполнительной власти, предоставляющим государственную услугу, является Министерство.</w:t>
      </w:r>
    </w:p>
    <w:p w:rsidR="00AC4850" w:rsidRDefault="00CE16D9">
      <w:pPr>
        <w:pStyle w:val="22"/>
        <w:shd w:val="clear" w:color="auto" w:fill="auto"/>
        <w:spacing w:before="0" w:after="0" w:line="320" w:lineRule="exact"/>
        <w:ind w:left="40" w:right="40" w:firstLine="700"/>
      </w:pPr>
      <w:r>
        <w:t>Запрещено требовать от заявителя осуществления действий, в том чис</w:t>
      </w:r>
      <w:r>
        <w:softHyphen/>
        <w:t>ле согласований, необходимых для получения государственной услуги и свя</w:t>
      </w:r>
      <w:r>
        <w:softHyphen/>
        <w:t>занных с обращением в иные государственные органы, органы местного са</w:t>
      </w:r>
      <w:r>
        <w:softHyphen/>
        <w:t>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320" w:lineRule="exact"/>
        <w:ind w:left="40" w:firstLine="700"/>
      </w:pPr>
      <w:r>
        <w:t xml:space="preserve"> Результат предоставления государственной услуги.</w:t>
      </w:r>
    </w:p>
    <w:p w:rsidR="00AC4850" w:rsidRDefault="00CE16D9">
      <w:pPr>
        <w:pStyle w:val="22"/>
        <w:shd w:val="clear" w:color="auto" w:fill="auto"/>
        <w:spacing w:before="0" w:after="0" w:line="320" w:lineRule="exact"/>
        <w:ind w:left="40" w:right="40" w:firstLine="700"/>
      </w:pPr>
      <w:r>
        <w:t>Конечным результатом предоставления государственной услуги явля</w:t>
      </w:r>
      <w:r>
        <w:softHyphen/>
        <w:t>ется получение заявителем информации, в том числе в электронной форме, об организации общедоступного и бесплатного дошкольного, начального общего, основного общего, среднего общего образования, а также дополни</w:t>
      </w:r>
      <w:r>
        <w:softHyphen/>
        <w:t>тельного образования в общеобразовательных организациях, расположенных на территории Хабаровского края и подведомственных министерству образо</w:t>
      </w:r>
      <w:r>
        <w:softHyphen/>
        <w:t>вания и науки края.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320" w:lineRule="exact"/>
        <w:ind w:left="40" w:right="40" w:firstLine="700"/>
      </w:pPr>
      <w:r>
        <w:t xml:space="preserve"> Срок предоставления государственной услуги с учетом сроков пре</w:t>
      </w:r>
      <w:r>
        <w:softHyphen/>
        <w:t>доставления услуг органами и организациями, участвующими в предоставле</w:t>
      </w:r>
      <w:r>
        <w:softHyphen/>
        <w:t>нии государственной услуги, срок приостановления предоставления государ</w:t>
      </w:r>
      <w:r>
        <w:softHyphen/>
        <w:t>ственной услуги в случае, если возможность приостановления предусмотрена законодательством Российской Федерации, и срок выдачи (направления) до</w:t>
      </w:r>
      <w:r>
        <w:softHyphen/>
        <w:t>кументов, являющихся результатом предоставления государственной услуги.</w:t>
      </w:r>
    </w:p>
    <w:p w:rsidR="00AC4850" w:rsidRDefault="00CE16D9">
      <w:pPr>
        <w:pStyle w:val="22"/>
        <w:shd w:val="clear" w:color="auto" w:fill="auto"/>
        <w:spacing w:before="0" w:after="0" w:line="335" w:lineRule="exact"/>
        <w:ind w:left="40" w:right="40" w:firstLine="500"/>
        <w:jc w:val="left"/>
      </w:pPr>
      <w:r>
        <w:t>Общий срок предоставления государственной услуги не более 15 рабо</w:t>
      </w:r>
      <w:r>
        <w:softHyphen/>
        <w:t>чих дней с момента получения от Заявителя запроса на ее предоставление.</w:t>
      </w:r>
    </w:p>
    <w:p w:rsidR="00AC4850" w:rsidRDefault="00CE16D9">
      <w:pPr>
        <w:pStyle w:val="22"/>
        <w:shd w:val="clear" w:color="auto" w:fill="auto"/>
        <w:spacing w:before="0" w:after="0" w:line="367" w:lineRule="exact"/>
        <w:ind w:left="40" w:right="40" w:firstLine="700"/>
      </w:pPr>
      <w:r>
        <w:t>Информацию, размещенную на сайте Министерства, гражданин полу</w:t>
      </w:r>
      <w:r>
        <w:softHyphen/>
        <w:t>чает непосредственно на сайте.</w:t>
      </w:r>
    </w:p>
    <w:p w:rsidR="00AC4850" w:rsidRDefault="00CE16D9">
      <w:pPr>
        <w:pStyle w:val="22"/>
        <w:shd w:val="clear" w:color="auto" w:fill="auto"/>
        <w:spacing w:before="0" w:after="0" w:line="260" w:lineRule="exact"/>
        <w:ind w:left="40" w:firstLine="700"/>
      </w:pPr>
      <w:r>
        <w:t>При обращении заявителя лично (по телефону) информация дается</w:t>
      </w:r>
    </w:p>
    <w:p w:rsidR="00AC4850" w:rsidRDefault="00CE16D9">
      <w:pPr>
        <w:pStyle w:val="22"/>
        <w:shd w:val="clear" w:color="auto" w:fill="auto"/>
        <w:spacing w:before="0" w:after="0" w:line="260" w:lineRule="exact"/>
        <w:ind w:left="40"/>
        <w:jc w:val="left"/>
      </w:pPr>
      <w:r>
        <w:t>устно в ходе беседы незамедлительно.</w:t>
      </w:r>
    </w:p>
    <w:p w:rsidR="00AC4850" w:rsidRDefault="00CE16D9">
      <w:pPr>
        <w:pStyle w:val="22"/>
        <w:shd w:val="clear" w:color="auto" w:fill="auto"/>
        <w:spacing w:before="0" w:after="0" w:line="364" w:lineRule="exact"/>
        <w:ind w:left="40" w:right="40" w:firstLine="700"/>
      </w:pPr>
      <w:r>
        <w:lastRenderedPageBreak/>
        <w:t>Приостановление предоставления государственной услуги не преду</w:t>
      </w:r>
      <w:r>
        <w:softHyphen/>
        <w:t>смотрено.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260" w:lineRule="exact"/>
        <w:ind w:left="40" w:firstLine="700"/>
      </w:pPr>
      <w:r>
        <w:t xml:space="preserve"> Правовые основания для предоставления государственной услуги.</w:t>
      </w:r>
    </w:p>
    <w:p w:rsidR="00AC4850" w:rsidRDefault="00CE16D9">
      <w:pPr>
        <w:pStyle w:val="22"/>
        <w:shd w:val="clear" w:color="auto" w:fill="auto"/>
        <w:spacing w:before="0" w:after="0" w:line="353" w:lineRule="exact"/>
        <w:ind w:left="40" w:right="40" w:firstLine="700"/>
      </w:pPr>
      <w:r>
        <w:t>Правовыми основаниями предоставления государственной услуги яв</w:t>
      </w:r>
      <w:r>
        <w:softHyphen/>
        <w:t>ляются: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0" w:lineRule="exact"/>
        <w:ind w:left="40" w:firstLine="700"/>
      </w:pPr>
      <w:r>
        <w:t xml:space="preserve"> Конституция Российской Федерации;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0" w:lineRule="exact"/>
        <w:ind w:left="40" w:right="40" w:firstLine="700"/>
      </w:pPr>
      <w:r>
        <w:t xml:space="preserve"> Федеральный закон Российской Федерации от 29 декабря 2012 г. № 273-ФЗ </w:t>
      </w:r>
      <w:r>
        <w:rPr>
          <w:vertAlign w:val="superscript"/>
        </w:rPr>
        <w:t>м</w:t>
      </w:r>
      <w:r>
        <w:t>Об образовании в Российской Федерации";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0" w:lineRule="exact"/>
        <w:ind w:left="40" w:right="40" w:firstLine="700"/>
      </w:pPr>
      <w:r>
        <w:t xml:space="preserve"> Федеральный закон от 06 октября 1999 г. № 184-ФЗ "Об общих прин</w:t>
      </w:r>
      <w:r>
        <w:softHyphen/>
        <w:t>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0" w:lineRule="exact"/>
        <w:ind w:left="40" w:right="40" w:firstLine="700"/>
      </w:pPr>
      <w:r>
        <w:t xml:space="preserve"> Федеральный закон от 09 февраля 2009 г. № 8-ФЗ "Об обеспечении доступа к информации о деятельности государственных органов и органов местного самоуправления";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0" w:lineRule="exact"/>
        <w:ind w:left="40" w:right="40" w:firstLine="700"/>
      </w:pPr>
      <w:r>
        <w:t xml:space="preserve"> Федеральный закон от 27 июля 2006 г. № 149-ФЗ "Об информации, информационных технологиях и защите информации";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0" w:lineRule="exact"/>
        <w:ind w:left="40" w:right="40" w:firstLine="700"/>
      </w:pPr>
      <w:r>
        <w:t xml:space="preserve"> Федеральный закон от 27 июля 2010 г. № 210-ФЗ "Об организации предоставления государственных и муниципальных услуг";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0" w:lineRule="exact"/>
        <w:ind w:left="40" w:right="40" w:firstLine="700"/>
      </w:pPr>
      <w:r>
        <w:t xml:space="preserve"> Федеральный закон от 24 ноября 1995 г. № 181 -ФЗ "О социальной защите инвалидов в Российской Федерации";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0" w:lineRule="exact"/>
        <w:ind w:left="40" w:right="40" w:firstLine="700"/>
      </w:pPr>
      <w:r>
        <w:t xml:space="preserve"> постановление Правительства Хабаровского края от 22 января 2011 г. № 21-пр "Об утверждении Положения о министерстве образования и науки Хабаровского края";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0" w:lineRule="exact"/>
        <w:ind w:left="40" w:right="40" w:firstLine="700"/>
      </w:pPr>
      <w:r>
        <w:t xml:space="preserve"> постановление Правительства Хабаровского края от 04 апреля 2013 г. № 68-пр "Об утверждении Перечня государственных услуг, предоставляемых органами исполнительной власти Хабаровского края в многофункциональном центре предоставления государственных и муниципальных услуг Хабаровского края".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320" w:lineRule="exact"/>
        <w:ind w:left="40" w:right="40" w:firstLine="700"/>
      </w:pPr>
      <w:r>
        <w:t xml:space="preserve"> Исчерпывающий перечень документов, необходимых в соответст</w:t>
      </w:r>
      <w:r>
        <w:softHyphen/>
        <w:t>вии с нормативными правовыми актами для предоставления государственной услуги, подлежащих представлению заявителем, информация о способах их получения заявителем, в том числе в электронной форме, и порядке их пред</w:t>
      </w:r>
      <w:r>
        <w:softHyphen/>
        <w:t>ставления.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317" w:lineRule="exact"/>
        <w:ind w:left="40" w:right="40" w:firstLine="700"/>
      </w:pPr>
      <w:r>
        <w:t xml:space="preserve"> Для получения информации, размещенной на сайте Министерст</w:t>
      </w:r>
      <w:r>
        <w:softHyphen/>
        <w:t>ва, предоставление документов заявителем не предусмотрено.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317" w:lineRule="exact"/>
        <w:ind w:left="40" w:right="40" w:firstLine="700"/>
      </w:pPr>
      <w:r>
        <w:t xml:space="preserve"> Для получения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</w:t>
      </w:r>
      <w:r>
        <w:softHyphen/>
        <w:t>тельных организациях, расположенных на территории Хабаровского края и подведомственных министерству образования и науки края в электронном виде, необходимо направление запроса заявителем по почте либо через элек</w:t>
      </w:r>
      <w:r>
        <w:softHyphen/>
        <w:t>тронную приемную сайта Министерства.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328" w:lineRule="exact"/>
        <w:ind w:left="40" w:right="20" w:firstLine="700"/>
      </w:pPr>
      <w:r>
        <w:t xml:space="preserve"> Для получения информации при обращении лично или по теле</w:t>
      </w:r>
      <w:r>
        <w:softHyphen/>
        <w:t>фону заявитель сообщает фамилию, имя, отчество (при наличии). Содержа</w:t>
      </w:r>
      <w:r>
        <w:softHyphen/>
        <w:t>ние устного обращения заносится в карточку личного приема гражданина. Ответ на обращение дается устно в ходе личного приема (по телефону), о чем делается запись в карточке личного приема гражданина.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364" w:lineRule="exact"/>
        <w:ind w:left="40" w:right="20" w:firstLine="700"/>
      </w:pPr>
      <w:r>
        <w:t xml:space="preserve"> Для получения государственной услуги от заявителя запрещено </w:t>
      </w:r>
      <w:r>
        <w:lastRenderedPageBreak/>
        <w:t>требовать: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right="20" w:firstLine="700"/>
      </w:pPr>
      <w:r>
        <w:t xml:space="preserve"> предоставления документов и информации или осуществления дейст</w:t>
      </w:r>
      <w:r>
        <w:softHyphen/>
        <w:t>вий, предоставление или осуществление которых не предусмотрено норма</w:t>
      </w:r>
      <w:r>
        <w:softHyphen/>
        <w:t>тивными правовыми актами, регулирующими отношения, возникающие в связи с предоставлением государственной услуги;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right="20" w:firstLine="700"/>
      </w:pPr>
      <w:r>
        <w:t xml:space="preserve"> представления документов и информации, в том числе подтверждаю</w:t>
      </w:r>
      <w:r>
        <w:softHyphen/>
        <w:t>щих внесение заявителем платы за предоставление государственной услуги, которая в соответствии с нормативными правовыми актами находится в рас</w:t>
      </w:r>
      <w:r>
        <w:softHyphen/>
        <w:t>поряжении Министерства, иных государственных органов, органов местного самоуправления и (или) подведомственных государственным органам и ор</w:t>
      </w:r>
      <w:r>
        <w:softHyphen/>
        <w:t>ганам местного самоуправления организаций, участвующих в предоставле</w:t>
      </w:r>
      <w:r>
        <w:softHyphen/>
        <w:t>нии государственной услуги, за исключением документов, указанных в час</w:t>
      </w:r>
      <w:r>
        <w:softHyphen/>
        <w:t>ти 6 статьи 7 Федерального закона ог27июля2010г.№210-ФЗ "Об организации предоставления государственных и муниципальных услуг".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324" w:lineRule="exact"/>
        <w:ind w:left="40" w:right="20" w:firstLine="700"/>
      </w:pPr>
      <w:r>
        <w:t xml:space="preserve"> Исчерпывающий перечень оснований для отказа в приеме доку</w:t>
      </w:r>
      <w:r>
        <w:softHyphen/>
        <w:t>ментов, необходимых для предоставления государственной услуги, в случае, если возможность отказа в приеме документов предусмотрена нормативными правовыми актами Российской Федерации и края.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40" w:right="20" w:firstLine="700"/>
      </w:pPr>
      <w:r>
        <w:t>Основания для отказа в приёме документов, необходимых для предос</w:t>
      </w:r>
      <w:r>
        <w:softHyphen/>
        <w:t>тавления государственной услуги, не предусмотрены.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324" w:lineRule="exact"/>
        <w:ind w:left="40" w:right="20" w:firstLine="700"/>
      </w:pPr>
      <w:r>
        <w:t xml:space="preserve"> Исчерпывающий перечень оснований для отказа в предоставлении государственной услуги, оснований для приостановления предоставления го</w:t>
      </w:r>
      <w:r>
        <w:softHyphen/>
        <w:t>сударственной услуги в случае, если возможность приостановления государ</w:t>
      </w:r>
      <w:r>
        <w:softHyphen/>
        <w:t>ственной услуги предусмотрена законодательством Российской Федерации.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324" w:lineRule="exact"/>
        <w:ind w:left="40" w:right="20" w:firstLine="700"/>
      </w:pPr>
      <w:r>
        <w:t xml:space="preserve"> Основания для отказа в предоставлении государственной услуги отсутствуют.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324" w:lineRule="exact"/>
        <w:ind w:left="40" w:right="20" w:firstLine="700"/>
      </w:pPr>
      <w:r>
        <w:t xml:space="preserve"> Основания в приостановлении предоставления государственной услуги отсутствуют.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324" w:lineRule="exact"/>
        <w:ind w:left="40" w:right="20" w:firstLine="700"/>
      </w:pPr>
      <w:r>
        <w:t xml:space="preserve"> Размер платы, взимаемой с заявителя при предоставлении государ</w:t>
      </w:r>
      <w:r>
        <w:softHyphen/>
        <w:t>ственной услуги, и способы ее взимания в случаях, предусмотренных феде</w:t>
      </w:r>
      <w:r>
        <w:softHyphen/>
        <w:t>ральными законами, принимаемыми в соответствии с ними иными норма</w:t>
      </w:r>
      <w:r>
        <w:softHyphen/>
        <w:t>тивными правовыми актами Российской Федерации и края.</w:t>
      </w:r>
    </w:p>
    <w:p w:rsidR="00AC4850" w:rsidRDefault="00CE16D9">
      <w:pPr>
        <w:pStyle w:val="22"/>
        <w:shd w:val="clear" w:color="auto" w:fill="auto"/>
        <w:spacing w:before="0" w:after="0" w:line="295" w:lineRule="exact"/>
        <w:ind w:left="40" w:right="20" w:firstLine="700"/>
      </w:pPr>
      <w:r>
        <w:t>Взимание платы при предоставлении государственной услуги не пре</w:t>
      </w:r>
      <w:r>
        <w:softHyphen/>
        <w:t>дусмотрено.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320" w:lineRule="exact"/>
        <w:ind w:left="40" w:right="20" w:firstLine="700"/>
      </w:pPr>
      <w:r>
        <w:t xml:space="preserve"> Максимальный срок ожидания в очереди при подаче запроса о предоставлении государственной услуги и при получении результата предос</w:t>
      </w:r>
      <w:r>
        <w:softHyphen/>
        <w:t>тавления таких услуг.</w:t>
      </w:r>
    </w:p>
    <w:p w:rsidR="00AC4850" w:rsidRDefault="00CE16D9">
      <w:pPr>
        <w:pStyle w:val="22"/>
        <w:shd w:val="clear" w:color="auto" w:fill="auto"/>
        <w:spacing w:before="0" w:after="0" w:line="353" w:lineRule="exact"/>
        <w:ind w:left="60" w:right="20" w:firstLine="700"/>
      </w:pPr>
      <w:r>
        <w:t>Максимальный срок ожидания заявителем в очереди при подаче заяв</w:t>
      </w:r>
      <w:r>
        <w:softHyphen/>
        <w:t>ления на предоставление государственной услуги не должен превышать 15 минут.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382" w:lineRule="exact"/>
        <w:ind w:left="60" w:right="20" w:firstLine="700"/>
      </w:pPr>
      <w:r>
        <w:t xml:space="preserve"> Срок регистрации запроса заявителя о предоставлении государст</w:t>
      </w:r>
      <w:r>
        <w:softHyphen/>
        <w:t>венной услуги.</w:t>
      </w:r>
    </w:p>
    <w:p w:rsidR="00AC4850" w:rsidRDefault="00CE16D9">
      <w:pPr>
        <w:pStyle w:val="22"/>
        <w:shd w:val="clear" w:color="auto" w:fill="auto"/>
        <w:spacing w:before="0" w:after="0" w:line="346" w:lineRule="exact"/>
        <w:ind w:left="60" w:right="20" w:firstLine="700"/>
      </w:pPr>
      <w:r>
        <w:t>Электронный, письменный запрос заявителя, запрос МФЦ подлежит обязательной регистрации в течение одного рабочего дня с момента поступ</w:t>
      </w:r>
      <w:r>
        <w:softHyphen/>
        <w:t>ления в Министерство.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331" w:lineRule="exact"/>
        <w:ind w:left="60" w:right="20" w:firstLine="700"/>
      </w:pPr>
      <w:r>
        <w:lastRenderedPageBreak/>
        <w:t xml:space="preserve"> Требования к помещениям, в которых предоставляется государст</w:t>
      </w:r>
      <w:r>
        <w:softHyphen/>
        <w:t>венная услуга, к месту ожидания и приема заявителей, размещению и оформ</w:t>
      </w:r>
      <w:r>
        <w:softHyphen/>
        <w:t>лению визуальной, текстовой или мультимедийной информации о порядке предоставления таких услуг.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324" w:lineRule="exact"/>
        <w:ind w:left="60" w:right="20" w:firstLine="700"/>
      </w:pPr>
      <w:r>
        <w:t xml:space="preserve"> Индивидуальное информирование заявителей по вопросам пре</w:t>
      </w:r>
      <w:r>
        <w:softHyphen/>
        <w:t>доставления государственной услуги обеспечивается государственными гра</w:t>
      </w:r>
      <w:r>
        <w:softHyphen/>
        <w:t>жданскими служащими и специалистами, замещающими должности, не яв</w:t>
      </w:r>
      <w:r>
        <w:softHyphen/>
        <w:t>ляющиеся должностями государственной гражданской службы структурных подразделений Министерства (далее — специалисты) лично, по телефону. Ра</w:t>
      </w:r>
      <w:r>
        <w:softHyphen/>
        <w:t>бочие места специалистов оборудуются средствами вычислительной техники (как правило, один компьютер с необходимым программным обеспечением) и оргтехникой, позволяющими организовывать исполнение государственной услуги в полном объеме. Им обеспечивается доступ в информационно</w:t>
      </w:r>
      <w:r>
        <w:softHyphen/>
        <w:t>телекоммуникационную сеть Интернет, присваивается электронный адрес (е- таП), выделяется бумага, расходные материалы, канцелярские товары в ко</w:t>
      </w:r>
      <w:r>
        <w:softHyphen/>
        <w:t>личестве, достаточном для организации работы по предоставлению государ</w:t>
      </w:r>
      <w:r>
        <w:softHyphen/>
        <w:t>ственной услуги.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324" w:lineRule="exact"/>
        <w:ind w:left="60" w:right="20" w:firstLine="700"/>
      </w:pPr>
      <w:r>
        <w:t xml:space="preserve"> Места личного приема должны соответствовать комфортным условиям для заявителей, оборудованы стульями, столами, обеспечены кан</w:t>
      </w:r>
      <w:r>
        <w:softHyphen/>
        <w:t>целярскими принадлежностями для написания письменных обращений, ин</w:t>
      </w:r>
      <w:r>
        <w:softHyphen/>
        <w:t>формационными стендами.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60" w:right="20" w:firstLine="700"/>
      </w:pPr>
      <w:r>
        <w:t>Информационные стенды с перечнем документов, необходимых для предоставления государственной услуги, размещаются в местах для заполне</w:t>
      </w:r>
      <w:r>
        <w:softHyphen/>
        <w:t>ния запросов заявителей.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317" w:lineRule="exact"/>
        <w:ind w:left="60" w:right="20" w:firstLine="700"/>
      </w:pPr>
      <w:r>
        <w:t xml:space="preserve"> Министерство при предоставлении государственной услуги ин</w:t>
      </w:r>
      <w:r>
        <w:softHyphen/>
        <w:t>валидам (включая инвалидов, использующих кресла-коляски и собак- проводников) обеспечивает: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17" w:lineRule="exact"/>
        <w:ind w:left="60" w:right="20" w:firstLine="700"/>
      </w:pPr>
      <w:r>
        <w:t xml:space="preserve"> возможность самостоятельного передвижения по территории, входа в места предоставления государственной услуги и выхода из них, посадки в транспортное средство и высадки из него, в том числе с использованием кресла-коляски;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10" w:lineRule="exact"/>
        <w:ind w:left="60" w:right="20" w:firstLine="700"/>
      </w:pPr>
      <w:r>
        <w:t xml:space="preserve"> 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AC4850" w:rsidRDefault="00CE16D9">
      <w:pPr>
        <w:pStyle w:val="50"/>
        <w:numPr>
          <w:ilvl w:val="0"/>
          <w:numId w:val="3"/>
        </w:numPr>
        <w:shd w:val="clear" w:color="auto" w:fill="auto"/>
        <w:ind w:left="40"/>
      </w:pPr>
      <w:r>
        <w:t xml:space="preserve"> размещение оборудования и носителей информации, необходимых</w:t>
      </w:r>
    </w:p>
    <w:p w:rsidR="00AC4850" w:rsidRDefault="00CE16D9">
      <w:pPr>
        <w:pStyle w:val="22"/>
        <w:shd w:val="clear" w:color="auto" w:fill="auto"/>
        <w:spacing w:before="0" w:after="0" w:line="328" w:lineRule="exact"/>
        <w:ind w:left="40" w:right="20"/>
      </w:pPr>
      <w:r>
        <w:t>для обеспечения беспрепятственного доступа инвалидов к месту предостав</w:t>
      </w:r>
      <w:r>
        <w:softHyphen/>
        <w:t>ления государственной услуги с учетом ограничений их жизнедеятельности,</w:t>
      </w:r>
    </w:p>
    <w:p w:rsidR="00AC4850" w:rsidRDefault="00CE16D9">
      <w:pPr>
        <w:pStyle w:val="50"/>
        <w:numPr>
          <w:ilvl w:val="0"/>
          <w:numId w:val="3"/>
        </w:numPr>
        <w:shd w:val="clear" w:color="auto" w:fill="auto"/>
        <w:ind w:left="40" w:right="20"/>
      </w:pPr>
      <w:r>
        <w:rPr>
          <w:rStyle w:val="51"/>
        </w:rPr>
        <w:t xml:space="preserve"> дублирование необходимой для инвалидов звуковой и зрительной </w:t>
      </w:r>
      <w:r>
        <w:t xml:space="preserve">информации, а также надписей, знаков </w:t>
      </w:r>
      <w:r>
        <w:rPr>
          <w:rStyle w:val="51"/>
        </w:rPr>
        <w:t xml:space="preserve">и </w:t>
      </w:r>
      <w:r>
        <w:t>иной текстовой и графической ин</w:t>
      </w:r>
      <w:r>
        <w:softHyphen/>
        <w:t xml:space="preserve">формации знаками, выполненными рельефно-точечным шрифтом Брайля, </w:t>
      </w:r>
      <w:r>
        <w:rPr>
          <w:rStyle w:val="51"/>
        </w:rPr>
        <w:t>допуск сурдопереводчика и тифлосурдопереводчика;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8" w:lineRule="exact"/>
        <w:ind w:left="40" w:right="20" w:firstLine="700"/>
      </w:pPr>
      <w:r>
        <w:t xml:space="preserve"> допуск к месту предоставления государственной услуги собаки- проводника при наличии документа, подтверждающего ее специальное обу</w:t>
      </w:r>
      <w:r>
        <w:softHyphen/>
        <w:t>чение и выдаваемого по форме и в порядке, которые определяются феде</w:t>
      </w:r>
      <w:r>
        <w:softHyphen/>
        <w:t>ральным органом исполнительной власти, осуществляющим функции по вы</w:t>
      </w:r>
      <w:r>
        <w:softHyphen/>
        <w:t xml:space="preserve">работке и реализации государственной политики и нормативно-правовому регулированию в сфере </w:t>
      </w:r>
      <w:r>
        <w:lastRenderedPageBreak/>
        <w:t>социальной защиты населения;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8" w:lineRule="exact"/>
        <w:ind w:left="40" w:right="20" w:firstLine="700"/>
      </w:pPr>
      <w:r>
        <w:t xml:space="preserve"> оказание специалистами помощи инвалидам в преодолении барьеров, мешающих получению ими государственной услуги наравне с другими ли</w:t>
      </w:r>
      <w:r>
        <w:softHyphen/>
        <w:t>цами.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tabs>
          <w:tab w:val="left" w:pos="1447"/>
        </w:tabs>
        <w:spacing w:before="0" w:after="0" w:line="324" w:lineRule="exact"/>
        <w:ind w:left="40" w:right="20" w:firstLine="700"/>
      </w:pPr>
      <w:r>
        <w:t>Показатели доступности и качества государственной услуги, в том числе, продолжительность взаимодействия заявителя с должностными лицами при предоставлении государственной услуги.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40" w:right="20" w:firstLine="700"/>
      </w:pPr>
      <w:r>
        <w:t>Показателями доступности и качества государственной услуги являют</w:t>
      </w:r>
      <w:r>
        <w:softHyphen/>
        <w:t>ся: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right="20" w:firstLine="700"/>
      </w:pPr>
      <w:r>
        <w:t xml:space="preserve"> получение государственной услуги в форме информационных мате</w:t>
      </w:r>
      <w:r>
        <w:softHyphen/>
        <w:t>риалов, которые размещены в сети "Интернет" на официальном сайте Мини</w:t>
      </w:r>
      <w:r>
        <w:softHyphen/>
        <w:t>стерства;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02" w:lineRule="exact"/>
        <w:ind w:left="40" w:right="20" w:firstLine="700"/>
      </w:pPr>
      <w:r>
        <w:t xml:space="preserve"> направление запроса о предоставлении государственной услуги в электронной форме;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firstLine="700"/>
      </w:pPr>
      <w:r>
        <w:t xml:space="preserve"> достоверность предоставляемой информации;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firstLine="700"/>
      </w:pPr>
      <w:r>
        <w:t xml:space="preserve"> четкость в изложении информации;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firstLine="700"/>
      </w:pPr>
      <w:r>
        <w:t xml:space="preserve"> полнота информирования;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firstLine="700"/>
      </w:pPr>
      <w:r>
        <w:t xml:space="preserve"> удобство и доступность получения информации;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firstLine="700"/>
      </w:pPr>
      <w:r>
        <w:t xml:space="preserve"> оперативность предоставления информации;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295" w:lineRule="exact"/>
        <w:ind w:left="40" w:right="20" w:firstLine="700"/>
      </w:pPr>
      <w:r>
        <w:t xml:space="preserve"> продолжительность одного взаимодействия заявителя со специали</w:t>
      </w:r>
      <w:r>
        <w:softHyphen/>
        <w:t>стами - не более 15 минут;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260" w:lineRule="exact"/>
        <w:ind w:left="40" w:firstLine="700"/>
      </w:pPr>
      <w:r>
        <w:t xml:space="preserve"> соблюдение срока предоставления государственной услуги;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10" w:lineRule="exact"/>
        <w:ind w:left="40" w:right="20" w:firstLine="700"/>
      </w:pPr>
      <w:r>
        <w:t xml:space="preserve"> отсутствие жалоб заявителей на отсутствие необходимой информации в информационно-телекоммуникационной сети Интернет или на информаци</w:t>
      </w:r>
      <w:r>
        <w:softHyphen/>
        <w:t>онных стендах;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295" w:lineRule="exact"/>
        <w:ind w:left="40" w:right="20" w:firstLine="700"/>
      </w:pPr>
      <w:r>
        <w:t xml:space="preserve"> отсутствие поданных в установленном порядке обоснованных жалоб на действия (бездействия) специалистов.</w:t>
      </w:r>
    </w:p>
    <w:p w:rsidR="00AC4850" w:rsidRDefault="00CE16D9">
      <w:pPr>
        <w:pStyle w:val="22"/>
        <w:shd w:val="clear" w:color="auto" w:fill="auto"/>
        <w:spacing w:before="0" w:after="0" w:line="302" w:lineRule="exact"/>
        <w:ind w:left="40" w:right="20" w:firstLine="700"/>
        <w:sectPr w:rsidR="00AC4850">
          <w:headerReference w:type="even" r:id="rId21"/>
          <w:headerReference w:type="default" r:id="rId22"/>
          <w:headerReference w:type="first" r:id="rId23"/>
          <w:pgSz w:w="11909" w:h="16838"/>
          <w:pgMar w:top="1308" w:right="961" w:bottom="862" w:left="961" w:header="0" w:footer="3" w:gutter="612"/>
          <w:pgNumType w:start="2"/>
          <w:cols w:space="720"/>
          <w:noEndnote/>
          <w:titlePg/>
          <w:docGrid w:linePitch="360"/>
        </w:sectPr>
      </w:pPr>
      <w:r>
        <w:t>Специалист, осуществляющий индивидуальное устное информирова</w:t>
      </w:r>
      <w:r>
        <w:softHyphen/>
        <w:t>ние по вопросам предоставления государственной услуги, принимает все не</w:t>
      </w:r>
      <w:r>
        <w:softHyphen/>
        <w:t>обходимые меры для полного и оперативного ответа на поставленные вопро</w:t>
      </w:r>
      <w:r>
        <w:softHyphen/>
        <w:t>сы.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tabs>
          <w:tab w:val="left" w:pos="1418"/>
        </w:tabs>
        <w:spacing w:before="0" w:after="0" w:line="346" w:lineRule="exact"/>
        <w:ind w:left="40" w:right="20" w:firstLine="700"/>
      </w:pPr>
      <w:r>
        <w:lastRenderedPageBreak/>
        <w:t>Иные требования, учитывающие особенности предоставления го</w:t>
      </w:r>
      <w:r>
        <w:softHyphen/>
        <w:t>сударственной услуги в МФЦ и особенности предоставления государствен</w:t>
      </w:r>
      <w:r>
        <w:softHyphen/>
        <w:t>ной услуги в электронной форме.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328" w:lineRule="exact"/>
        <w:ind w:left="40" w:right="20" w:firstLine="540"/>
      </w:pPr>
      <w:r>
        <w:t xml:space="preserve"> Предоставление государственной услуги в МФЦ осуществляется в соответствии с требованиями законодательства Российской Федерации по принципу "одного окна" после однократного обращения заявителя с соответ</w:t>
      </w:r>
      <w:r>
        <w:softHyphen/>
        <w:t>ствующим запросом, а взаимодействие с Министерством осуществляется МФЦ без участия заявителя в соответствии с соглашением о взаимодействии.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328" w:lineRule="exact"/>
        <w:ind w:left="40" w:right="20" w:firstLine="540"/>
      </w:pPr>
      <w:r>
        <w:t xml:space="preserve"> Прием запроса о предоставлении государственной услуги, а также выдача заявителю результата предоставления государственной услуги осу</w:t>
      </w:r>
      <w:r>
        <w:softHyphen/>
        <w:t>ществляется структурными подразделениями МФЦ.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338" w:lineRule="exact"/>
        <w:ind w:left="40" w:right="20" w:firstLine="540"/>
      </w:pPr>
      <w:r>
        <w:t xml:space="preserve"> Осуществляется обеспечение доступа заявителей к сведениям о предоставляемой государственной услуге на официальном сайте Министер</w:t>
      </w:r>
      <w:r>
        <w:softHyphen/>
        <w:t>ства, Портале и Едином портале.</w:t>
      </w:r>
    </w:p>
    <w:p w:rsidR="00AC4850" w:rsidRDefault="00CE16D9">
      <w:pPr>
        <w:pStyle w:val="22"/>
        <w:numPr>
          <w:ilvl w:val="0"/>
          <w:numId w:val="7"/>
        </w:numPr>
        <w:shd w:val="clear" w:color="auto" w:fill="auto"/>
        <w:spacing w:before="0" w:after="489" w:line="331" w:lineRule="exact"/>
        <w:ind w:left="40" w:right="20" w:firstLine="540"/>
      </w:pPr>
      <w:r>
        <w:t xml:space="preserve"> Обеспечение обработки и хранения персональных данных граж</w:t>
      </w:r>
      <w:r>
        <w:softHyphen/>
        <w:t>дан осуществляется в соответствии с законодательством Российской Федера</w:t>
      </w:r>
      <w:r>
        <w:softHyphen/>
        <w:t>ции о персональных данных.</w:t>
      </w:r>
    </w:p>
    <w:p w:rsidR="00AC4850" w:rsidRDefault="00CE16D9">
      <w:pPr>
        <w:pStyle w:val="22"/>
        <w:numPr>
          <w:ilvl w:val="0"/>
          <w:numId w:val="4"/>
        </w:numPr>
        <w:shd w:val="clear" w:color="auto" w:fill="auto"/>
        <w:tabs>
          <w:tab w:val="left" w:pos="1066"/>
        </w:tabs>
        <w:spacing w:before="0" w:after="63" w:line="245" w:lineRule="exact"/>
        <w:ind w:left="40" w:right="20" w:firstLine="700"/>
      </w:pPr>
      <w: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</w:t>
      </w:r>
      <w:r>
        <w:softHyphen/>
        <w:t>бенности выполнения административных процедур в МФЦ</w:t>
      </w:r>
    </w:p>
    <w:p w:rsidR="00AC4850" w:rsidRDefault="00CE16D9">
      <w:pPr>
        <w:pStyle w:val="22"/>
        <w:shd w:val="clear" w:color="auto" w:fill="auto"/>
        <w:spacing w:before="0" w:after="0" w:line="317" w:lineRule="exact"/>
        <w:ind w:left="40" w:firstLine="700"/>
      </w:pPr>
      <w:r>
        <w:t>3.1 .Исчерпывающий перечень административных процедур: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17" w:lineRule="exact"/>
        <w:ind w:left="40" w:firstLine="700"/>
      </w:pPr>
      <w:r>
        <w:t xml:space="preserve"> прием запроса заявителя о предоставлении государственной услуги;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17" w:lineRule="exact"/>
        <w:ind w:left="40" w:right="20" w:firstLine="700"/>
      </w:pPr>
      <w:r>
        <w:t xml:space="preserve"> рассмотрение запроса и получение (направление) результата предос</w:t>
      </w:r>
      <w:r>
        <w:softHyphen/>
        <w:t>тавления государственной услуги.</w:t>
      </w:r>
    </w:p>
    <w:p w:rsidR="00AC4850" w:rsidRDefault="00CE16D9">
      <w:pPr>
        <w:pStyle w:val="22"/>
        <w:numPr>
          <w:ilvl w:val="0"/>
          <w:numId w:val="8"/>
        </w:numPr>
        <w:shd w:val="clear" w:color="auto" w:fill="auto"/>
        <w:tabs>
          <w:tab w:val="left" w:pos="1278"/>
        </w:tabs>
        <w:spacing w:before="0" w:after="0" w:line="317" w:lineRule="exact"/>
        <w:ind w:left="40" w:right="20" w:firstLine="700"/>
      </w:pPr>
      <w:r>
        <w:t>Прием запроса заявителя о предоставлении государственной услу</w:t>
      </w:r>
      <w:r>
        <w:softHyphen/>
        <w:t>ги ".</w:t>
      </w:r>
    </w:p>
    <w:p w:rsidR="00AC4850" w:rsidRDefault="00CE16D9">
      <w:pPr>
        <w:pStyle w:val="22"/>
        <w:numPr>
          <w:ilvl w:val="0"/>
          <w:numId w:val="9"/>
        </w:numPr>
        <w:shd w:val="clear" w:color="auto" w:fill="auto"/>
        <w:tabs>
          <w:tab w:val="left" w:pos="1483"/>
        </w:tabs>
        <w:spacing w:before="0" w:after="0" w:line="310" w:lineRule="exact"/>
        <w:ind w:left="40" w:right="20" w:firstLine="700"/>
      </w:pPr>
      <w:r>
        <w:t>Основания для начала административной процедуры и срок ее выполнения.</w:t>
      </w:r>
    </w:p>
    <w:p w:rsidR="00AC4850" w:rsidRDefault="00CE16D9">
      <w:pPr>
        <w:pStyle w:val="22"/>
        <w:shd w:val="clear" w:color="auto" w:fill="auto"/>
        <w:spacing w:before="0" w:after="0" w:line="317" w:lineRule="exact"/>
        <w:ind w:left="40" w:right="20" w:firstLine="540"/>
      </w:pPr>
      <w:r>
        <w:t>Основанием для начала административной процедуры является непо</w:t>
      </w:r>
      <w:r>
        <w:softHyphen/>
        <w:t>средственное обращение заявителя в Министерство за получением информа</w:t>
      </w:r>
      <w:r>
        <w:softHyphen/>
        <w:t>ции в устной форме при личном контакте (или посредством телефонной свя</w:t>
      </w:r>
      <w:r>
        <w:softHyphen/>
        <w:t>зи), либо поступление в Министерство письменного запроса заявителя о пре</w:t>
      </w:r>
      <w:r>
        <w:softHyphen/>
        <w:t>доставлении государственной услуги при непосредственном обращении в Министерство либо МФЦ, посредством почтовой связи или в форме элек</w:t>
      </w:r>
      <w:r>
        <w:softHyphen/>
        <w:t>тронного документа с использованием электронных носителей или информа</w:t>
      </w:r>
      <w:r>
        <w:softHyphen/>
        <w:t>ционно-телекоммуникационных сетей общего пользования, в том числе сети "Интернет", включая Портал либо Единый портал (далее — письменный за</w:t>
      </w:r>
      <w:r>
        <w:softHyphen/>
        <w:t>прос).</w:t>
      </w:r>
    </w:p>
    <w:p w:rsidR="00AC4850" w:rsidRDefault="00CE16D9">
      <w:pPr>
        <w:pStyle w:val="22"/>
        <w:numPr>
          <w:ilvl w:val="0"/>
          <w:numId w:val="9"/>
        </w:numPr>
        <w:shd w:val="clear" w:color="auto" w:fill="auto"/>
        <w:tabs>
          <w:tab w:val="left" w:pos="1392"/>
        </w:tabs>
        <w:spacing w:before="0" w:after="0" w:line="299" w:lineRule="exact"/>
        <w:ind w:left="40" w:right="20" w:firstLine="540"/>
      </w:pPr>
      <w:r>
        <w:t>Содержание административной процедуры, продолжительность и (или) максимальный срок ее выполнения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40" w:right="20" w:firstLine="540"/>
      </w:pPr>
      <w:r>
        <w:t xml:space="preserve">При обращении заявителя в Министерство за получением информации в устной форме при личном контакте (или посредством телефонной связи) уполномоченным специалистом Министерства делается запись об обращении в карточке личного приема гражданина. Максимальный срок выполнения административного действия - 10 минут с момента обращения заявителя в </w:t>
      </w:r>
      <w:r>
        <w:lastRenderedPageBreak/>
        <w:t>Министерство.</w:t>
      </w:r>
    </w:p>
    <w:p w:rsidR="00AC4850" w:rsidRDefault="00CE16D9">
      <w:pPr>
        <w:pStyle w:val="22"/>
        <w:shd w:val="clear" w:color="auto" w:fill="auto"/>
        <w:spacing w:before="0" w:after="0" w:line="328" w:lineRule="exact"/>
        <w:ind w:left="40" w:right="40" w:firstLine="540"/>
      </w:pPr>
      <w:r>
        <w:t>Письменный запрос о предоставлении государственной услуги регист</w:t>
      </w:r>
      <w:r>
        <w:softHyphen/>
        <w:t>рируется в день его поступления в Министерство.</w:t>
      </w:r>
    </w:p>
    <w:p w:rsidR="00AC4850" w:rsidRDefault="00CE16D9">
      <w:pPr>
        <w:pStyle w:val="22"/>
        <w:numPr>
          <w:ilvl w:val="0"/>
          <w:numId w:val="9"/>
        </w:numPr>
        <w:shd w:val="clear" w:color="auto" w:fill="auto"/>
        <w:spacing w:before="0" w:after="0" w:line="328" w:lineRule="exact"/>
        <w:ind w:left="40" w:right="40" w:firstLine="540"/>
      </w:pPr>
      <w:r>
        <w:t xml:space="preserve"> Сведения о должностном лице, ответственном за выполнение ад</w:t>
      </w:r>
      <w:r>
        <w:softHyphen/>
        <w:t>министративной процедуры.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40" w:right="40" w:firstLine="540"/>
      </w:pPr>
      <w:r>
        <w:t>Должностным лицом, ответственным за выполнение административной процедуры, является уполномоченный специалист Министерства.</w:t>
      </w:r>
    </w:p>
    <w:p w:rsidR="00AC4850" w:rsidRDefault="00CE16D9">
      <w:pPr>
        <w:pStyle w:val="22"/>
        <w:numPr>
          <w:ilvl w:val="0"/>
          <w:numId w:val="9"/>
        </w:numPr>
        <w:shd w:val="clear" w:color="auto" w:fill="auto"/>
        <w:spacing w:before="0" w:after="0" w:line="324" w:lineRule="exact"/>
        <w:ind w:left="40" w:right="40" w:firstLine="540"/>
      </w:pPr>
      <w:r>
        <w:t xml:space="preserve"> Результат административной процедуры и порядок передачи ре</w:t>
      </w:r>
      <w:r>
        <w:softHyphen/>
        <w:t>зультата, который может совпадать с основанием для начала исполнения следующей административной процедуры.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40" w:right="40" w:firstLine="540"/>
      </w:pPr>
      <w:r>
        <w:t>Результатом административной процедуры является прием запроса о предоставлении государственной услуги.</w:t>
      </w:r>
    </w:p>
    <w:p w:rsidR="00AC4850" w:rsidRDefault="00CE16D9">
      <w:pPr>
        <w:pStyle w:val="22"/>
        <w:numPr>
          <w:ilvl w:val="0"/>
          <w:numId w:val="8"/>
        </w:numPr>
        <w:shd w:val="clear" w:color="auto" w:fill="auto"/>
        <w:tabs>
          <w:tab w:val="left" w:pos="1315"/>
        </w:tabs>
        <w:spacing w:before="0" w:after="0" w:line="324" w:lineRule="exact"/>
        <w:ind w:left="40" w:right="40" w:firstLine="700"/>
      </w:pPr>
      <w:r>
        <w:t>Рассмотрение запроса и получение (направление) результата пре</w:t>
      </w:r>
      <w:r>
        <w:softHyphen/>
        <w:t>доставления государственной услуги.</w:t>
      </w:r>
    </w:p>
    <w:p w:rsidR="00AC4850" w:rsidRDefault="00CE16D9">
      <w:pPr>
        <w:pStyle w:val="22"/>
        <w:numPr>
          <w:ilvl w:val="0"/>
          <w:numId w:val="10"/>
        </w:numPr>
        <w:shd w:val="clear" w:color="auto" w:fill="auto"/>
        <w:spacing w:before="0" w:after="0" w:line="324" w:lineRule="exact"/>
        <w:ind w:left="40" w:firstLine="700"/>
      </w:pPr>
      <w:r>
        <w:t xml:space="preserve"> Основания для начала административной процедуры.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40" w:firstLine="700"/>
      </w:pPr>
      <w:r>
        <w:t>Основанием для начала административной процедуры является прием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40"/>
      </w:pPr>
      <w:r>
        <w:t>запроса о предоставлении государственной услуги.</w:t>
      </w:r>
    </w:p>
    <w:p w:rsidR="00AC4850" w:rsidRDefault="00CE16D9">
      <w:pPr>
        <w:pStyle w:val="22"/>
        <w:numPr>
          <w:ilvl w:val="0"/>
          <w:numId w:val="10"/>
        </w:numPr>
        <w:shd w:val="clear" w:color="auto" w:fill="auto"/>
        <w:spacing w:before="0" w:after="0" w:line="324" w:lineRule="exact"/>
        <w:ind w:left="40" w:right="40" w:firstLine="700"/>
      </w:pPr>
      <w:r>
        <w:t xml:space="preserve"> Сведения о должностном лице, ответственном за выполнение ад</w:t>
      </w:r>
      <w:r>
        <w:softHyphen/>
        <w:t>министративной процедуры.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40" w:right="40" w:firstLine="540"/>
      </w:pPr>
      <w:r>
        <w:t>Должностным лицом, ответственным за выполнение административной процедуры, является уполномоченный специалист Министерства.</w:t>
      </w:r>
    </w:p>
    <w:p w:rsidR="00AC4850" w:rsidRDefault="00CE16D9">
      <w:pPr>
        <w:pStyle w:val="22"/>
        <w:numPr>
          <w:ilvl w:val="0"/>
          <w:numId w:val="10"/>
        </w:numPr>
        <w:shd w:val="clear" w:color="auto" w:fill="auto"/>
        <w:spacing w:before="0" w:after="0" w:line="324" w:lineRule="exact"/>
        <w:ind w:left="40" w:right="40" w:firstLine="700"/>
      </w:pPr>
      <w:r>
        <w:t xml:space="preserve"> Содержание административной процедуры, продолжительность и (или) максимальный срок ее выполнения.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40" w:firstLine="540"/>
      </w:pPr>
      <w:r>
        <w:t>Предоставление информации осуществляется в форме: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firstLine="540"/>
      </w:pPr>
      <w:r>
        <w:t xml:space="preserve"> индивидуального информирования (консультирования) заявителя;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firstLine="540"/>
      </w:pPr>
      <w:r>
        <w:t xml:space="preserve"> ответа на письменный запрос заявителя.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40" w:right="40" w:firstLine="540"/>
      </w:pPr>
      <w:r>
        <w:t>Индивидуальное информирование (консультирование) проводится упол</w:t>
      </w:r>
      <w:r>
        <w:softHyphen/>
        <w:t>номоченными специалистами Министерства в устной форме при личном контакте (или посредством телефонной связи). Продолжительность беседы с заявителем не должна превышать 15 минут.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40" w:right="40" w:firstLine="540"/>
      </w:pPr>
      <w:r>
        <w:t>Уполномоченный специалист Министерства, осуществляющий индиви</w:t>
      </w:r>
      <w:r>
        <w:softHyphen/>
        <w:t>дуальное информирование (консультирование) в устной форме, принимает все необходимые меры для полного и оперативного ответа на поставленные вопросы.</w:t>
      </w:r>
    </w:p>
    <w:p w:rsidR="00AC4850" w:rsidRDefault="00CE16D9">
      <w:pPr>
        <w:pStyle w:val="22"/>
        <w:shd w:val="clear" w:color="auto" w:fill="auto"/>
        <w:spacing w:before="0" w:after="0" w:line="313" w:lineRule="exact"/>
        <w:ind w:left="40" w:right="40" w:firstLine="700"/>
      </w:pPr>
      <w:r>
        <w:t>При поступлении письменного запроса заявителя уполномоченный специалист Министерства рассматривает запрос в течение пятнадцати рабо</w:t>
      </w:r>
      <w:r>
        <w:softHyphen/>
        <w:t>чих дней с даты поступления запроса в Министерство и готовит проект отве</w:t>
      </w:r>
      <w:r>
        <w:softHyphen/>
        <w:t>та на запрос.</w:t>
      </w:r>
    </w:p>
    <w:p w:rsidR="00AC4850" w:rsidRDefault="00CE16D9">
      <w:pPr>
        <w:pStyle w:val="22"/>
        <w:shd w:val="clear" w:color="auto" w:fill="auto"/>
        <w:spacing w:before="0" w:after="0" w:line="317" w:lineRule="exact"/>
        <w:ind w:left="40" w:right="40" w:firstLine="540"/>
      </w:pPr>
      <w:r>
        <w:t>Ответ на запрос подписывается первым заместителем министра образо</w:t>
      </w:r>
      <w:r>
        <w:softHyphen/>
        <w:t>вания и науки края, начальником Управления, либо лицами их замещающи</w:t>
      </w:r>
      <w:r>
        <w:softHyphen/>
        <w:t>ми. Подписанный ответ передается уполномоченному специалисту Мини</w:t>
      </w:r>
      <w:r>
        <w:softHyphen/>
        <w:t>стерства для регистрации и направления заявителю.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60" w:right="20" w:firstLine="500"/>
      </w:pPr>
      <w:r>
        <w:t>Ответ заявителю на запрос, направляется уполномоченным специали</w:t>
      </w:r>
      <w:r>
        <w:softHyphen/>
        <w:t>стом Министерства посредством почтовой связи или в форме электронного документа с использованием электронных носителей или информационно</w:t>
      </w:r>
      <w:r>
        <w:softHyphen/>
        <w:t>телекоммуникационных сетей общего пользования, в том числе сети Интер</w:t>
      </w:r>
      <w:r>
        <w:softHyphen/>
        <w:t>нет", включая Портал либо Единый портал в течение одного рабочего дня</w:t>
      </w:r>
    </w:p>
    <w:p w:rsidR="00AC4850" w:rsidRDefault="00CE16D9">
      <w:pPr>
        <w:pStyle w:val="22"/>
        <w:shd w:val="clear" w:color="auto" w:fill="auto"/>
        <w:spacing w:before="0" w:after="0" w:line="260" w:lineRule="exact"/>
        <w:ind w:left="60"/>
        <w:jc w:val="left"/>
      </w:pPr>
      <w:r>
        <w:lastRenderedPageBreak/>
        <w:t>после регистрации ответа.</w:t>
      </w:r>
    </w:p>
    <w:p w:rsidR="00AC4850" w:rsidRDefault="00CE16D9">
      <w:pPr>
        <w:pStyle w:val="22"/>
        <w:shd w:val="clear" w:color="auto" w:fill="auto"/>
        <w:spacing w:before="0" w:after="0" w:line="260" w:lineRule="exact"/>
        <w:ind w:left="60" w:firstLine="500"/>
      </w:pPr>
      <w:r>
        <w:t>Заявитель вправе в письменном виде указать иной не противоречащий</w:t>
      </w:r>
    </w:p>
    <w:p w:rsidR="00AC4850" w:rsidRDefault="00CE16D9">
      <w:pPr>
        <w:pStyle w:val="22"/>
        <w:shd w:val="clear" w:color="auto" w:fill="auto"/>
        <w:spacing w:before="0" w:after="0" w:line="328" w:lineRule="exact"/>
        <w:ind w:left="60"/>
        <w:jc w:val="left"/>
      </w:pPr>
      <w:r>
        <w:t>законодательству способ получения уведомления.</w:t>
      </w:r>
    </w:p>
    <w:p w:rsidR="00AC4850" w:rsidRDefault="00CE16D9">
      <w:pPr>
        <w:pStyle w:val="22"/>
        <w:numPr>
          <w:ilvl w:val="0"/>
          <w:numId w:val="10"/>
        </w:numPr>
        <w:shd w:val="clear" w:color="auto" w:fill="auto"/>
        <w:tabs>
          <w:tab w:val="left" w:pos="1513"/>
        </w:tabs>
        <w:spacing w:before="0" w:after="0" w:line="328" w:lineRule="exact"/>
        <w:ind w:left="60" w:right="20" w:firstLine="700"/>
      </w:pPr>
      <w:r>
        <w:t>Результат административной процедуры и порядок передачи ре</w:t>
      </w:r>
      <w:r>
        <w:softHyphen/>
        <w:t>зультата, который может совпадать с основанием для начала выполнения следующей административной процедуры.</w:t>
      </w:r>
    </w:p>
    <w:p w:rsidR="00AC4850" w:rsidRDefault="00CE16D9">
      <w:pPr>
        <w:pStyle w:val="22"/>
        <w:shd w:val="clear" w:color="auto" w:fill="auto"/>
        <w:spacing w:before="0" w:after="0" w:line="335" w:lineRule="exact"/>
        <w:ind w:left="60" w:right="20" w:firstLine="700"/>
      </w:pPr>
      <w:r>
        <w:t>Результатом административной процедуры является рассмотрение за</w:t>
      </w:r>
      <w:r>
        <w:softHyphen/>
        <w:t>проса и получение заявителем результата предоставления государственной услуги.</w:t>
      </w:r>
    </w:p>
    <w:p w:rsidR="00AC4850" w:rsidRDefault="00CE16D9">
      <w:pPr>
        <w:pStyle w:val="22"/>
        <w:numPr>
          <w:ilvl w:val="0"/>
          <w:numId w:val="8"/>
        </w:numPr>
        <w:shd w:val="clear" w:color="auto" w:fill="auto"/>
        <w:tabs>
          <w:tab w:val="left" w:pos="1135"/>
        </w:tabs>
        <w:spacing w:before="0" w:after="183" w:line="338" w:lineRule="exact"/>
        <w:ind w:left="60" w:right="20" w:firstLine="500"/>
      </w:pPr>
      <w:r>
        <w:t>Выполнение административных процедур в МФЦ осуществляется в соответствии с соглашением о взаимодействии.</w:t>
      </w:r>
    </w:p>
    <w:p w:rsidR="00AC4850" w:rsidRDefault="00CE16D9">
      <w:pPr>
        <w:pStyle w:val="22"/>
        <w:numPr>
          <w:ilvl w:val="0"/>
          <w:numId w:val="4"/>
        </w:numPr>
        <w:shd w:val="clear" w:color="auto" w:fill="auto"/>
        <w:tabs>
          <w:tab w:val="left" w:pos="1089"/>
        </w:tabs>
        <w:spacing w:before="0" w:after="28" w:line="260" w:lineRule="exact"/>
        <w:ind w:left="60" w:firstLine="700"/>
      </w:pPr>
      <w:r>
        <w:t>Формы контроля за исполнением административного регламента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320" w:lineRule="exact"/>
        <w:ind w:left="60" w:right="20" w:firstLine="700"/>
      </w:pPr>
      <w:r>
        <w:t xml:space="preserve"> Порядок осуществления текущего контроля за соблюдением и ис</w:t>
      </w:r>
      <w:r>
        <w:softHyphen/>
        <w:t>полнением ответственными должностными лицами положений настоящего Регламента и иных нормативных правовых актов, устанавливающих требо</w:t>
      </w:r>
      <w:r>
        <w:softHyphen/>
        <w:t>вания к предоставлению государственной услуги, а также принятием реше</w:t>
      </w:r>
      <w:r>
        <w:softHyphen/>
        <w:t>ний ответственными лицами.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320" w:lineRule="exact"/>
        <w:ind w:left="60" w:right="20" w:firstLine="700"/>
      </w:pPr>
      <w:r>
        <w:t xml:space="preserve"> Текущий контроль за надлежащим соблюдением и исполнением положений настоящего Регламента и иных нормативных правовых актов, ус</w:t>
      </w:r>
      <w:r>
        <w:softHyphen/>
        <w:t>танавливающих требования к предоставлению государственной услуги, про</w:t>
      </w:r>
      <w:r>
        <w:softHyphen/>
        <w:t>водится первым заместителем министра образования и науки края, либо ли</w:t>
      </w:r>
      <w:r>
        <w:softHyphen/>
        <w:t>цом, его замещающим, в форме постоянного мониторинга.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320" w:lineRule="exact"/>
        <w:ind w:left="60" w:right="20" w:firstLine="700"/>
      </w:pPr>
      <w:r>
        <w:t xml:space="preserve"> Обязанности должностных лиц, связанные с исполнением поло</w:t>
      </w:r>
      <w:r>
        <w:softHyphen/>
        <w:t>жений настоящего Регламента и иных нормативных правовых актов, уста</w:t>
      </w:r>
      <w:r>
        <w:softHyphen/>
        <w:t>навливающих требования к предоставлению государственной услуги, закре</w:t>
      </w:r>
      <w:r>
        <w:softHyphen/>
        <w:t>пляются в их должностных регламентах в соответствии с требованиями зако</w:t>
      </w:r>
      <w:r>
        <w:softHyphen/>
        <w:t>нодательства Российской Федерации.</w:t>
      </w:r>
    </w:p>
    <w:p w:rsidR="00AC4850" w:rsidRDefault="00CE16D9">
      <w:pPr>
        <w:pStyle w:val="22"/>
        <w:shd w:val="clear" w:color="auto" w:fill="auto"/>
        <w:spacing w:before="0" w:after="0" w:line="317" w:lineRule="exact"/>
        <w:ind w:left="60" w:right="20" w:firstLine="700"/>
      </w:pPr>
      <w:r>
        <w:t>По результатам текущего контроля заместителем министра образова</w:t>
      </w:r>
      <w:r>
        <w:softHyphen/>
        <w:t>ния и науки края, либо лицом, его замещающим, даются указания по устра</w:t>
      </w:r>
      <w:r>
        <w:softHyphen/>
        <w:t>нению выявленных нарушений и контролируется их выполнение.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317" w:lineRule="exact"/>
        <w:ind w:left="60" w:right="20" w:firstLine="700"/>
      </w:pPr>
      <w:r>
        <w:t xml:space="preserve"> Порядок и периодичность осуществления проверок полноты и ка</w:t>
      </w:r>
      <w:r>
        <w:softHyphen/>
        <w:t>чества предоставления государственной услуги.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310" w:lineRule="exact"/>
        <w:ind w:left="60" w:right="20" w:firstLine="700"/>
      </w:pPr>
      <w:r>
        <w:t xml:space="preserve"> Порядок и периодичность осуществления проверок полноты и качества предоставления государственной услуги устанавливается минист</w:t>
      </w:r>
      <w:r>
        <w:softHyphen/>
        <w:t>ром образования и науки края (далее - Министр), либо лицом, его замещаю</w:t>
      </w:r>
      <w:r>
        <w:softHyphen/>
        <w:t>щим.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288" w:lineRule="exact"/>
        <w:ind w:left="60" w:right="20" w:firstLine="700"/>
      </w:pPr>
      <w:r>
        <w:t xml:space="preserve"> Периодичность проведения проверок может носить плановый и внеплановый характер.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260" w:lineRule="exact"/>
        <w:ind w:left="60" w:firstLine="700"/>
      </w:pPr>
      <w:r>
        <w:t xml:space="preserve"> Плановые проверки включаются в годовой план работы Мини</w:t>
      </w:r>
      <w:r>
        <w:softHyphen/>
        <w:t>стерства на очередной календарный год, проводятся согласно плану не чаще одного раза в год.</w:t>
      </w:r>
    </w:p>
    <w:p w:rsidR="00AC4850" w:rsidRDefault="00CE16D9">
      <w:pPr>
        <w:pStyle w:val="22"/>
        <w:shd w:val="clear" w:color="auto" w:fill="auto"/>
        <w:spacing w:before="0" w:after="0" w:line="335" w:lineRule="exact"/>
        <w:ind w:left="40" w:right="20" w:firstLine="700"/>
      </w:pPr>
      <w:r>
        <w:t>При плановых проверках могут рассматриваться все вопросы, связан</w:t>
      </w:r>
      <w:r>
        <w:softHyphen/>
        <w:t>ные с предоставлением государственной услуги, или вопросы, связанные с исполнением отдельных административных процедур.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tabs>
          <w:tab w:val="left" w:pos="1490"/>
        </w:tabs>
        <w:spacing w:before="0" w:after="0" w:line="328" w:lineRule="exact"/>
        <w:ind w:left="40" w:right="20" w:firstLine="700"/>
      </w:pPr>
      <w:r>
        <w:t>Внеплановые проверки проводятся в течение календарного года по решению Министра, либо лица, его замещающего. Основаниями для про</w:t>
      </w:r>
      <w:r>
        <w:softHyphen/>
        <w:t>ведения внеплановых проверок являются поступление информаций, обраще</w:t>
      </w:r>
      <w:r>
        <w:softHyphen/>
        <w:t>ний, в установленном порядке, или жалобы о нарушении положений настоя</w:t>
      </w:r>
      <w:r>
        <w:softHyphen/>
        <w:t xml:space="preserve">щего </w:t>
      </w:r>
      <w:r>
        <w:lastRenderedPageBreak/>
        <w:t>Регламента. По результатам проверок должностными лицами, осущест</w:t>
      </w:r>
      <w:r>
        <w:softHyphen/>
        <w:t>влявшими проверки, даются указания по устранению выявленных нарушений и контролируется их выполнение.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tabs>
          <w:tab w:val="left" w:pos="1274"/>
        </w:tabs>
        <w:spacing w:before="0" w:after="0" w:line="324" w:lineRule="exact"/>
        <w:ind w:left="40" w:right="20" w:firstLine="700"/>
      </w:pPr>
      <w:r>
        <w:t>Ответственность должностных лиц за решения и действия (бездей</w:t>
      </w:r>
      <w:r>
        <w:softHyphen/>
        <w:t>ствия), принимаемые (осуществляемые) в ходе предоставления государст</w:t>
      </w:r>
      <w:r>
        <w:softHyphen/>
        <w:t>венной услуги.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324" w:lineRule="exact"/>
        <w:ind w:left="40" w:right="20" w:firstLine="700"/>
      </w:pPr>
      <w:r>
        <w:t xml:space="preserve"> Должностные лица Министерства в случае ненадлежащего ис</w:t>
      </w:r>
      <w:r>
        <w:softHyphen/>
        <w:t>полнения (неисполнения) своих функций и должностных обязанностей при исполнении административных процедур, установленных настоящим регла</w:t>
      </w:r>
      <w:r>
        <w:softHyphen/>
        <w:t>ментом, государственной услуги несут ответственность в соответствии с за</w:t>
      </w:r>
      <w:r>
        <w:softHyphen/>
        <w:t>конодательством Российской Федерации.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0" w:line="324" w:lineRule="exact"/>
        <w:ind w:left="40" w:right="20" w:firstLine="700"/>
      </w:pPr>
      <w:r>
        <w:t xml:space="preserve"> Персональная ответственность должностных лиц Министерства, предоставляющих государственную услугу, закрепляется в их должностных регламентах.</w:t>
      </w:r>
    </w:p>
    <w:p w:rsidR="00AC4850" w:rsidRDefault="00CE16D9">
      <w:pPr>
        <w:pStyle w:val="22"/>
        <w:numPr>
          <w:ilvl w:val="2"/>
          <w:numId w:val="4"/>
        </w:numPr>
        <w:shd w:val="clear" w:color="auto" w:fill="auto"/>
        <w:spacing w:before="0" w:after="192" w:line="324" w:lineRule="exact"/>
        <w:ind w:left="40" w:right="20" w:firstLine="700"/>
      </w:pPr>
      <w:r>
        <w:t xml:space="preserve"> В случае выявления нарушений действиями (бездействиями) должностного лица, принимаемыми (осуществляемыми) в ходе предоставле</w:t>
      </w:r>
      <w:r>
        <w:softHyphen/>
        <w:t>ния государственной услуги, к должностному лицу принимаются меры по привлечению к ответственности в установленном законодательством Россий</w:t>
      </w:r>
      <w:r>
        <w:softHyphen/>
        <w:t>ской Федерации порядке.</w:t>
      </w:r>
    </w:p>
    <w:p w:rsidR="00AC4850" w:rsidRDefault="00CE16D9">
      <w:pPr>
        <w:pStyle w:val="22"/>
        <w:numPr>
          <w:ilvl w:val="0"/>
          <w:numId w:val="4"/>
        </w:numPr>
        <w:shd w:val="clear" w:color="auto" w:fill="auto"/>
        <w:tabs>
          <w:tab w:val="left" w:pos="1069"/>
        </w:tabs>
        <w:spacing w:before="0" w:after="99" w:line="234" w:lineRule="exact"/>
        <w:ind w:left="40" w:right="160" w:firstLine="700"/>
      </w:pPr>
      <w:r>
        <w:t>Досудебный (внесудебный) порядок обжалования решений и дейст</w:t>
      </w:r>
      <w:r>
        <w:softHyphen/>
        <w:t>вий (бездействия) органа, предоставляющего государственную услугу, а так</w:t>
      </w:r>
      <w:r>
        <w:softHyphen/>
        <w:t>же должностных лиц, государственных служащих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260" w:lineRule="exact"/>
        <w:ind w:left="40" w:firstLine="700"/>
      </w:pPr>
      <w:r>
        <w:t xml:space="preserve"> Право на досудебное (внесудебное) обжалование.</w:t>
      </w:r>
    </w:p>
    <w:p w:rsidR="00AC4850" w:rsidRDefault="00CE16D9">
      <w:pPr>
        <w:pStyle w:val="22"/>
        <w:shd w:val="clear" w:color="auto" w:fill="auto"/>
        <w:spacing w:before="0" w:after="103" w:line="313" w:lineRule="exact"/>
        <w:ind w:left="40" w:right="20" w:firstLine="700"/>
      </w:pPr>
      <w:r>
        <w:t>Заявители имеют право на обжалование решений и действий (бездейст</w:t>
      </w:r>
      <w:r>
        <w:softHyphen/>
        <w:t>вия) Министерства, должностных лиц Министерства, государственных слу</w:t>
      </w:r>
      <w:r>
        <w:softHyphen/>
        <w:t>жащих в досудебном порядке.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23" w:line="260" w:lineRule="exact"/>
        <w:ind w:left="40" w:firstLine="700"/>
      </w:pPr>
      <w:r>
        <w:t xml:space="preserve"> Предмет досудебного (внесудебного) обжалования.</w:t>
      </w:r>
    </w:p>
    <w:p w:rsidR="00AC4850" w:rsidRDefault="00CE16D9">
      <w:pPr>
        <w:pStyle w:val="22"/>
        <w:shd w:val="clear" w:color="auto" w:fill="auto"/>
        <w:spacing w:before="0" w:after="0" w:line="260" w:lineRule="exact"/>
        <w:ind w:left="40" w:firstLine="700"/>
      </w:pPr>
      <w:r>
        <w:t>Заявитель вправе обратиться с жалобой, в том числе в случаях: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37" w:line="292" w:lineRule="exact"/>
        <w:ind w:left="40" w:right="20" w:firstLine="700"/>
      </w:pPr>
      <w:r>
        <w:t xml:space="preserve"> нарушения срока регистрации запроса Заявителя о предоставлении государственной услуги;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0" w:lineRule="exact"/>
        <w:ind w:left="40" w:firstLine="700"/>
      </w:pPr>
      <w:r>
        <w:t xml:space="preserve"> нарушения срока предоставления государственной услуги;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0" w:lineRule="exact"/>
        <w:ind w:left="40" w:right="20" w:firstLine="700"/>
      </w:pPr>
      <w:r>
        <w:t xml:space="preserve"> требования у заявителя документов, не предусмотренных норматив</w:t>
      </w:r>
      <w:r>
        <w:softHyphen/>
        <w:t>ными правовыми актами Российской Федерации, нормативными правовыми актами Хабаровского края для предоставления государственной услуги;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42" w:lineRule="exact"/>
        <w:ind w:left="40" w:right="20" w:firstLine="700"/>
      </w:pPr>
      <w:r>
        <w:t xml:space="preserve"> отказа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 для предоставления го</w:t>
      </w:r>
      <w:r>
        <w:softHyphen/>
        <w:t>сударственной услуги;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right="20" w:firstLine="700"/>
      </w:pPr>
      <w:r>
        <w:t xml:space="preserve"> отказа в предоставлении государственной услуги, если основания от</w:t>
      </w:r>
      <w:r>
        <w:softHyphen/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right="20" w:firstLine="700"/>
      </w:pPr>
      <w:r>
        <w:t xml:space="preserve"> 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Хабаровского края;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324" w:lineRule="exact"/>
        <w:ind w:left="40" w:right="20" w:firstLine="700"/>
      </w:pPr>
      <w:r>
        <w:lastRenderedPageBreak/>
        <w:t xml:space="preserve"> отказа органа, предоставляющего государственную услугу, должно</w:t>
      </w:r>
      <w:r>
        <w:softHyphen/>
        <w:t>стного лица органа, предоставляющего государственную услугу, в исправле</w:t>
      </w:r>
      <w:r>
        <w:softHyphen/>
        <w:t>нии допущенных опечаток и ошибок в выданных в результате предоставле</w:t>
      </w:r>
      <w:r>
        <w:softHyphen/>
        <w:t>ния государственной услуги документах либо нарушение установленного срока таких исправлений.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324" w:lineRule="exact"/>
        <w:ind w:left="40" w:right="20" w:firstLine="700"/>
      </w:pPr>
      <w:r>
        <w:t xml:space="preserve"> Права заявителей на получение информации и документов, необ</w:t>
      </w:r>
      <w:r>
        <w:softHyphen/>
        <w:t>ходимых для обоснования и рассмотрения жалобы.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40" w:right="20" w:firstLine="700"/>
      </w:pPr>
      <w:r>
        <w:t>Заявитель имеет право запрашивать, получать информацию и докумен</w:t>
      </w:r>
      <w:r>
        <w:softHyphen/>
        <w:t>ты, необходимые для обоснования и рассмотрения жалобы.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40" w:right="20" w:firstLine="700"/>
      </w:pPr>
      <w:r>
        <w:t>Заявителем могут быть представлены документы (при наличии), под</w:t>
      </w:r>
      <w:r>
        <w:softHyphen/>
        <w:t>тверждающие доводы заявителя либо их копии.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324" w:lineRule="exact"/>
        <w:ind w:left="40" w:right="20" w:firstLine="700"/>
      </w:pPr>
      <w:r>
        <w:t xml:space="preserve"> Органы государственной власти и уполномоченные на рассмотре</w:t>
      </w:r>
      <w:r>
        <w:softHyphen/>
        <w:t>ние жалобы должностные лица, которым может быть направлена жалоба.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40" w:right="20" w:firstLine="700"/>
      </w:pPr>
      <w:r>
        <w:t>Жалобы на решения, принятые руководителем структурного подразде</w:t>
      </w:r>
      <w:r>
        <w:softHyphen/>
        <w:t>ления, подаются в Министерство, на решения, принятые Министром, в Пра</w:t>
      </w:r>
      <w:r>
        <w:softHyphen/>
        <w:t>вительство края.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40" w:right="20" w:firstLine="700"/>
      </w:pPr>
      <w:r>
        <w:t>Жалоба может быть направлена по почте, с использованием информа</w:t>
      </w:r>
      <w:r>
        <w:softHyphen/>
        <w:t>ционно-телекоммуникационной сети "Интернет", официального сайта Мини</w:t>
      </w:r>
      <w:r>
        <w:softHyphen/>
        <w:t>стерства, Единого портала и Портала, а также может быть принята при лич</w:t>
      </w:r>
      <w:r>
        <w:softHyphen/>
        <w:t>ном приеме заявителя или по факсимильной связи.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324" w:lineRule="exact"/>
        <w:ind w:left="40" w:firstLine="700"/>
      </w:pPr>
      <w:r>
        <w:t xml:space="preserve"> Сроки рассмотрения жалобы.</w:t>
      </w:r>
    </w:p>
    <w:p w:rsidR="00AC4850" w:rsidRDefault="00CE16D9">
      <w:pPr>
        <w:pStyle w:val="22"/>
        <w:shd w:val="clear" w:color="auto" w:fill="auto"/>
        <w:spacing w:before="0" w:after="0" w:line="317" w:lineRule="exact"/>
        <w:ind w:left="40" w:right="20" w:firstLine="700"/>
      </w:pPr>
      <w:r>
        <w:t>Жалоба, поступившая в Министерство, подлежит рассмотрению долж</w:t>
      </w:r>
      <w:r>
        <w:softHyphen/>
        <w:t>ностным лицом, наделенным полномочиями по рассмотрению жалоб, в тече</w:t>
      </w:r>
      <w:r>
        <w:softHyphen/>
        <w:t>ние 15 рабочих дней со дня ее регистрации, а в случае обжалования отказа Министерства, структурного подразделения, должностного лица Министер</w:t>
      </w:r>
      <w:r>
        <w:softHyphen/>
        <w:t>ства, специалиста в приеме документов у заявителя либо в исправлении до</w:t>
      </w:r>
      <w:r>
        <w:softHyphen/>
        <w:t>пущенных опечаток и ошибок или в случае обжалования нарушения уста</w:t>
      </w:r>
      <w:r>
        <w:softHyphen/>
        <w:t>новленного срока таких исправлений - в течение пяти рабочих дней со дня ее регистрации.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260" w:lineRule="exact"/>
        <w:ind w:left="40" w:firstLine="700"/>
      </w:pPr>
      <w:r>
        <w:t xml:space="preserve"> Результат досудебного (внесудебного) обжалования.</w:t>
      </w:r>
    </w:p>
    <w:p w:rsidR="00AC4850" w:rsidRDefault="00CE16D9">
      <w:pPr>
        <w:pStyle w:val="22"/>
        <w:shd w:val="clear" w:color="auto" w:fill="auto"/>
        <w:spacing w:before="0" w:after="0" w:line="299" w:lineRule="exact"/>
        <w:ind w:left="40" w:right="20" w:firstLine="700"/>
      </w:pPr>
      <w:r>
        <w:t>По результатам рассмотрения жалобы Министерство принимает одно из следующих решений:</w:t>
      </w:r>
    </w:p>
    <w:p w:rsidR="00AC4850" w:rsidRDefault="00CE16D9">
      <w:pPr>
        <w:pStyle w:val="22"/>
        <w:numPr>
          <w:ilvl w:val="0"/>
          <w:numId w:val="3"/>
        </w:numPr>
        <w:shd w:val="clear" w:color="auto" w:fill="auto"/>
        <w:spacing w:before="0" w:after="0" w:line="284" w:lineRule="exact"/>
        <w:ind w:left="40" w:right="20" w:firstLine="700"/>
      </w:pPr>
      <w:r>
        <w:t xml:space="preserve"> удовлетворяет жалобу, в том числе в форме отмены принятого реше</w:t>
      </w:r>
      <w:r>
        <w:softHyphen/>
        <w:t>ния;</w:t>
      </w:r>
    </w:p>
    <w:p w:rsidR="00AC4850" w:rsidRDefault="00CE16D9">
      <w:pPr>
        <w:pStyle w:val="22"/>
        <w:shd w:val="clear" w:color="auto" w:fill="auto"/>
        <w:spacing w:before="0" w:after="0" w:line="260" w:lineRule="exact"/>
        <w:ind w:left="20" w:firstLine="700"/>
      </w:pPr>
      <w:r>
        <w:t>- отказывает в удовлетворении жалобы.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tabs>
          <w:tab w:val="left" w:pos="1269"/>
        </w:tabs>
        <w:spacing w:before="0" w:after="0" w:line="360" w:lineRule="exact"/>
        <w:ind w:left="20" w:right="20" w:firstLine="700"/>
      </w:pPr>
      <w:r>
        <w:t>Порядок информирования заявителя о результатах рассмотрения жалобы.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20" w:right="20" w:firstLine="700"/>
      </w:pPr>
      <w:r>
        <w:t>Не позднее дня, следующего за днем принятия решения об удовлетво</w:t>
      </w:r>
      <w:r>
        <w:softHyphen/>
        <w:t>рении жалобы или отказе в удовлетворении, заявителю в письменной форме или, по желанию заявителя, в электронной форме направляется мотивиро</w:t>
      </w:r>
      <w:r>
        <w:softHyphen/>
        <w:t>ванный ответ о результатах рассмотрения жалобы.</w:t>
      </w:r>
    </w:p>
    <w:p w:rsidR="00AC4850" w:rsidRDefault="00CE16D9">
      <w:pPr>
        <w:pStyle w:val="22"/>
        <w:shd w:val="clear" w:color="auto" w:fill="auto"/>
        <w:spacing w:before="0" w:after="0" w:line="324" w:lineRule="exact"/>
        <w:ind w:left="20" w:right="20" w:firstLine="700"/>
      </w:pPr>
      <w: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</w:t>
      </w:r>
      <w:r>
        <w:softHyphen/>
        <w:t>му жалобу, сообщается о невозможности дать ответ по существу поставлен</w:t>
      </w:r>
      <w:r>
        <w:softHyphen/>
        <w:t>ного в ней вопроса в связи с недопустимостью разглашения указанных све</w:t>
      </w:r>
      <w:r>
        <w:softHyphen/>
        <w:t>дений.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324" w:lineRule="exact"/>
        <w:ind w:left="20" w:right="20" w:firstLine="540"/>
      </w:pPr>
      <w:r>
        <w:lastRenderedPageBreak/>
        <w:t xml:space="preserve"> Министерство при получении письменной жалобы, в которой со</w:t>
      </w:r>
      <w:r>
        <w:softHyphen/>
        <w:t>держатся нецензурные либо оскорбительные выражения, угрозы жизни, здо</w:t>
      </w:r>
      <w:r>
        <w:softHyphen/>
        <w:t>ровью и имуществу должностного лица, государственного служащего, а так</w:t>
      </w:r>
      <w:r>
        <w:softHyphen/>
        <w:t>же членам его семьи, вправе отказать в удовлетворении жалобы и сообщить заявителю, направившему обращение, о недопустимости злоупотребления правом.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324" w:lineRule="exact"/>
        <w:ind w:left="20" w:right="20" w:firstLine="540"/>
      </w:pPr>
      <w:r>
        <w:t xml:space="preserve"> Если в жалобе содержатся сведения о подготавливаемом, совершае</w:t>
      </w:r>
      <w:r>
        <w:softHyphen/>
        <w:t>мом или совершенном противоправном деянии, а также о лице, его подготав</w:t>
      </w:r>
      <w:r>
        <w:softHyphen/>
        <w:t>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AC4850" w:rsidRDefault="00CE16D9">
      <w:pPr>
        <w:pStyle w:val="22"/>
        <w:numPr>
          <w:ilvl w:val="1"/>
          <w:numId w:val="4"/>
        </w:numPr>
        <w:shd w:val="clear" w:color="auto" w:fill="auto"/>
        <w:spacing w:before="0" w:after="0" w:line="324" w:lineRule="exact"/>
        <w:ind w:left="20" w:right="20" w:firstLine="540"/>
      </w:pPr>
      <w:r>
        <w:t xml:space="preserve"> В случае, если в письменной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министр вправе принять решение об отка</w:t>
      </w:r>
      <w:r>
        <w:softHyphen/>
        <w:t>зе в удовлетворении жалобы при условии, что указанная жалоба и ранее на</w:t>
      </w:r>
      <w:r>
        <w:softHyphen/>
        <w:t>правляемые жалобы направлялись в Министерство или одному и тому же должностному лицу. О данном решении уведомляется заявитель, направив</w:t>
      </w:r>
      <w:r>
        <w:softHyphen/>
        <w:t>ший обращение.</w:t>
      </w:r>
    </w:p>
    <w:sectPr w:rsidR="00AC4850">
      <w:headerReference w:type="even" r:id="rId24"/>
      <w:headerReference w:type="default" r:id="rId25"/>
      <w:headerReference w:type="first" r:id="rId26"/>
      <w:pgSz w:w="11909" w:h="16838"/>
      <w:pgMar w:top="1308" w:right="961" w:bottom="862" w:left="961" w:header="0" w:footer="3" w:gutter="61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EFB" w:rsidRDefault="00530EFB">
      <w:r>
        <w:separator/>
      </w:r>
    </w:p>
  </w:endnote>
  <w:endnote w:type="continuationSeparator" w:id="0">
    <w:p w:rsidR="00530EFB" w:rsidRDefault="0053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EFB" w:rsidRDefault="00530EFB"/>
  </w:footnote>
  <w:footnote w:type="continuationSeparator" w:id="0">
    <w:p w:rsidR="00530EFB" w:rsidRDefault="00530E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50" w:rsidRDefault="00F00E6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3559175</wp:posOffset>
              </wp:positionH>
              <wp:positionV relativeFrom="page">
                <wp:posOffset>495935</wp:posOffset>
              </wp:positionV>
              <wp:extent cx="73660" cy="167640"/>
              <wp:effectExtent l="0" t="635" r="127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850" w:rsidRDefault="00CE16D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0.25pt;margin-top:39.05pt;width:5.8pt;height:13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" filled="f" stroked="f">
              <v:textbox style="mso-fit-shape-to-text:t" inset="0,0,0,0">
                <w:txbxContent>
                  <w:p w:rsidR="00AC4850" w:rsidRDefault="00CE16D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50" w:rsidRDefault="00F00E6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3503930</wp:posOffset>
              </wp:positionH>
              <wp:positionV relativeFrom="page">
                <wp:posOffset>427355</wp:posOffset>
              </wp:positionV>
              <wp:extent cx="73660" cy="167640"/>
              <wp:effectExtent l="0" t="0" r="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850" w:rsidRDefault="00CE16D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66554" w:rsidRPr="00D66554">
                            <w:rPr>
                              <w:rStyle w:val="a7"/>
                              <w:noProof/>
                            </w:rPr>
                            <w:t>8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75.9pt;margin-top:33.65pt;width:5.8pt;height:1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" filled="f" stroked="f">
              <v:textbox style="mso-fit-shape-to-text:t" inset="0,0,0,0">
                <w:txbxContent>
                  <w:p w:rsidR="00AC4850" w:rsidRDefault="00CE16D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66554" w:rsidRPr="00D66554">
                      <w:rPr>
                        <w:rStyle w:val="a7"/>
                        <w:noProof/>
                      </w:rPr>
                      <w:t>8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50" w:rsidRDefault="00F00E6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3503930</wp:posOffset>
              </wp:positionH>
              <wp:positionV relativeFrom="page">
                <wp:posOffset>427355</wp:posOffset>
              </wp:positionV>
              <wp:extent cx="73660" cy="167640"/>
              <wp:effectExtent l="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850" w:rsidRDefault="00CE16D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66554" w:rsidRPr="00D66554">
                            <w:rPr>
                              <w:rStyle w:val="a7"/>
                              <w:noProof/>
                            </w:rPr>
                            <w:t>7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75.9pt;margin-top:33.65pt;width:5.8pt;height:13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" filled="f" stroked="f">
              <v:textbox style="mso-fit-shape-to-text:t" inset="0,0,0,0">
                <w:txbxContent>
                  <w:p w:rsidR="00AC4850" w:rsidRDefault="00CE16D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66554" w:rsidRPr="00D66554">
                      <w:rPr>
                        <w:rStyle w:val="a7"/>
                        <w:noProof/>
                      </w:rPr>
                      <w:t>7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50" w:rsidRDefault="00F00E6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3559175</wp:posOffset>
              </wp:positionH>
              <wp:positionV relativeFrom="page">
                <wp:posOffset>495935</wp:posOffset>
              </wp:positionV>
              <wp:extent cx="73660" cy="167640"/>
              <wp:effectExtent l="0" t="635" r="127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850" w:rsidRDefault="00CE16D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80.25pt;margin-top:39.05pt;width:5.8pt;height:13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" filled="f" stroked="f">
              <v:textbox style="mso-fit-shape-to-text:t" inset="0,0,0,0">
                <w:txbxContent>
                  <w:p w:rsidR="00AC4850" w:rsidRDefault="00CE16D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50" w:rsidRDefault="00F00E6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3503930</wp:posOffset>
              </wp:positionH>
              <wp:positionV relativeFrom="page">
                <wp:posOffset>427355</wp:posOffset>
              </wp:positionV>
              <wp:extent cx="146685" cy="167640"/>
              <wp:effectExtent l="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850" w:rsidRDefault="00CE16D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66554" w:rsidRPr="00D66554">
                            <w:rPr>
                              <w:rStyle w:val="a7"/>
                              <w:noProof/>
                            </w:rPr>
                            <w:t>14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75.9pt;margin-top:33.65pt;width:11.55pt;height:13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" filled="f" stroked="f">
              <v:textbox style="mso-fit-shape-to-text:t" inset="0,0,0,0">
                <w:txbxContent>
                  <w:p w:rsidR="00AC4850" w:rsidRDefault="00CE16D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66554" w:rsidRPr="00D66554">
                      <w:rPr>
                        <w:rStyle w:val="a7"/>
                        <w:noProof/>
                      </w:rPr>
                      <w:t>14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50" w:rsidRDefault="00F00E6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3503930</wp:posOffset>
              </wp:positionH>
              <wp:positionV relativeFrom="page">
                <wp:posOffset>427355</wp:posOffset>
              </wp:positionV>
              <wp:extent cx="146685" cy="16764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850" w:rsidRDefault="00CE16D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66554" w:rsidRPr="00D66554">
                            <w:rPr>
                              <w:rStyle w:val="a7"/>
                              <w:noProof/>
                            </w:rPr>
                            <w:t>13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75.9pt;margin-top:33.65pt;width:11.55pt;height:13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" filled="f" stroked="f">
              <v:textbox style="mso-fit-shape-to-text:t" inset="0,0,0,0">
                <w:txbxContent>
                  <w:p w:rsidR="00AC4850" w:rsidRDefault="00CE16D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66554" w:rsidRPr="00D66554">
                      <w:rPr>
                        <w:rStyle w:val="a7"/>
                        <w:noProof/>
                      </w:rPr>
                      <w:t>13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50" w:rsidRDefault="00F00E6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3910965</wp:posOffset>
              </wp:positionH>
              <wp:positionV relativeFrom="page">
                <wp:posOffset>521335</wp:posOffset>
              </wp:positionV>
              <wp:extent cx="73660" cy="167640"/>
              <wp:effectExtent l="0" t="0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850" w:rsidRDefault="00CE16D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66554" w:rsidRPr="00D66554">
                            <w:rPr>
                              <w:rStyle w:val="a7"/>
                              <w:noProof/>
                            </w:rPr>
                            <w:t>9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07.95pt;margin-top:41.05pt;width:5.8pt;height:13.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" filled="f" stroked="f">
              <v:textbox style="mso-fit-shape-to-text:t" inset="0,0,0,0">
                <w:txbxContent>
                  <w:p w:rsidR="00AC4850" w:rsidRDefault="00CE16D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66554" w:rsidRPr="00D66554">
                      <w:rPr>
                        <w:rStyle w:val="a7"/>
                        <w:noProof/>
                      </w:rPr>
                      <w:t>9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637"/>
    <w:multiLevelType w:val="multilevel"/>
    <w:tmpl w:val="30EC355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B237C"/>
    <w:multiLevelType w:val="multilevel"/>
    <w:tmpl w:val="29589A6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170ED"/>
    <w:multiLevelType w:val="multilevel"/>
    <w:tmpl w:val="FE1ADE86"/>
    <w:lvl w:ilvl="0"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376B09"/>
    <w:multiLevelType w:val="multilevel"/>
    <w:tmpl w:val="0652E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8509E0"/>
    <w:multiLevelType w:val="multilevel"/>
    <w:tmpl w:val="001A4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9874C0"/>
    <w:multiLevelType w:val="multilevel"/>
    <w:tmpl w:val="66DA4F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18211B"/>
    <w:multiLevelType w:val="multilevel"/>
    <w:tmpl w:val="9C0616DC"/>
    <w:lvl w:ilvl="0"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F63593"/>
    <w:multiLevelType w:val="multilevel"/>
    <w:tmpl w:val="28B074E4"/>
    <w:lvl w:ilvl="0">
      <w:start w:val="4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56530C"/>
    <w:multiLevelType w:val="multilevel"/>
    <w:tmpl w:val="6274874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126402"/>
    <w:multiLevelType w:val="multilevel"/>
    <w:tmpl w:val="CEE6E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50"/>
    <w:rsid w:val="00530EFB"/>
    <w:rsid w:val="00921160"/>
    <w:rsid w:val="00AC4850"/>
    <w:rsid w:val="00C611DF"/>
    <w:rsid w:val="00CE16D9"/>
    <w:rsid w:val="00D66554"/>
    <w:rsid w:val="00F0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C881BE-4D8E-455E-98C1-4AD49239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2"/>
      <w:szCs w:val="12"/>
      <w:u w:val="none"/>
    </w:rPr>
  </w:style>
  <w:style w:type="character" w:customStyle="1" w:styleId="2Exact">
    <w:name w:val="Заголовок №2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3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12"/>
      <w:szCs w:val="12"/>
    </w:rPr>
  </w:style>
  <w:style w:type="paragraph" w:customStyle="1" w:styleId="2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33"/>
      <w:sz w:val="26"/>
      <w:szCs w:val="26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1260" w:after="600" w:line="24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0" w:line="619" w:lineRule="exact"/>
      <w:ind w:hanging="4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6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8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27@minjust.ru" TargetMode="External"/><Relationship Id="rId13" Type="http://schemas.openxmlformats.org/officeDocument/2006/relationships/hyperlink" Target="mailto:edu_boss@adm.khv.ru" TargetMode="External"/><Relationship Id="rId18" Type="http://schemas.openxmlformats.org/officeDocument/2006/relationships/hyperlink" Target="http://www.uslugi27.ru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edu27.ru" TargetMode="External"/><Relationship Id="rId17" Type="http://schemas.openxmlformats.org/officeDocument/2006/relationships/hyperlink" Target="http://www.edu27.ru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www.khb.ru" TargetMode="External"/><Relationship Id="rId20" Type="http://schemas.openxmlformats.org/officeDocument/2006/relationships/hyperlink" Target="http://www.edu27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adm.khv.ru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uslugi27.ru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9185A-8C9C-4F52-B117-ACBFC7A0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5763</Words>
  <Characters>32850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Îòñêàíèðîâàííûå äîêóìåíòû OneTouch 4.6</vt:lpstr>
    </vt:vector>
  </TitlesOfParts>
  <Company/>
  <LinksUpToDate>false</LinksUpToDate>
  <CharactersWithSpaces>38536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Îòñêàíèðîâàííûå äîêóìåíòû OneTouch 4.6</dc:title>
  <dc:subject>Îòñêàíèðîâàííûå äîêóìåíòû</dc:subject>
  <dc:creator>shulgina</dc:creator>
  <cp:keywords/>
  <cp:lastModifiedBy>Татьяна Александровна Голованова</cp:lastModifiedBy>
  <cp:revision>3</cp:revision>
  <dcterms:created xsi:type="dcterms:W3CDTF">2020-04-23T06:16:00Z</dcterms:created>
  <dcterms:modified xsi:type="dcterms:W3CDTF">2020-04-23T06:16:00Z</dcterms:modified>
</cp:coreProperties>
</file>