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0" w:rsidRDefault="00066540" w:rsidP="00877363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C65DA" w:rsidRDefault="004C65DA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Pr="006C6F7F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8A2" w:rsidRPr="003703AC" w:rsidRDefault="001E5E29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6770EF" w:rsidRDefault="000C4811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4811">
        <w:rPr>
          <w:rFonts w:ascii="Times New Roman" w:hAnsi="Times New Roman" w:cs="Times New Roman"/>
          <w:sz w:val="28"/>
          <w:szCs w:val="28"/>
        </w:rPr>
        <w:t>правоприменительной практик</w:t>
      </w:r>
      <w:r w:rsidR="001E5E29">
        <w:rPr>
          <w:rFonts w:ascii="Times New Roman" w:hAnsi="Times New Roman" w:cs="Times New Roman"/>
          <w:sz w:val="28"/>
          <w:szCs w:val="28"/>
        </w:rPr>
        <w:t>и</w:t>
      </w:r>
      <w:r w:rsidRPr="000C4811">
        <w:rPr>
          <w:rFonts w:ascii="Times New Roman" w:hAnsi="Times New Roman" w:cs="Times New Roman"/>
          <w:sz w:val="28"/>
          <w:szCs w:val="28"/>
        </w:rPr>
        <w:t xml:space="preserve"> </w:t>
      </w:r>
      <w:r w:rsidRPr="000C4811">
        <w:rPr>
          <w:rFonts w:ascii="Times New Roman" w:hAnsi="Times New Roman" w:cs="Times New Roman"/>
          <w:sz w:val="28"/>
          <w:szCs w:val="28"/>
        </w:rPr>
        <w:br/>
        <w:t>министерства образования и науки Хабаровского края</w:t>
      </w:r>
      <w:r w:rsidR="007B05FB">
        <w:rPr>
          <w:rFonts w:ascii="Times New Roman" w:hAnsi="Times New Roman" w:cs="Times New Roman"/>
          <w:sz w:val="28"/>
          <w:szCs w:val="28"/>
        </w:rPr>
        <w:t xml:space="preserve">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надзору в сфере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контролю качества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лицензионному контролю за образовательной деятельностью </w:t>
      </w:r>
    </w:p>
    <w:p w:rsidR="00EE5EC8" w:rsidRDefault="00C13A7F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96542">
        <w:rPr>
          <w:rFonts w:ascii="Times New Roman" w:hAnsi="Times New Roman" w:cs="Times New Roman"/>
          <w:sz w:val="28"/>
          <w:szCs w:val="28"/>
        </w:rPr>
        <w:t>второй</w:t>
      </w:r>
      <w:r w:rsidR="001E5E29">
        <w:rPr>
          <w:rFonts w:ascii="Times New Roman" w:hAnsi="Times New Roman" w:cs="Times New Roman"/>
          <w:sz w:val="28"/>
          <w:szCs w:val="28"/>
        </w:rPr>
        <w:t xml:space="preserve"> квартал 2020 года </w:t>
      </w:r>
    </w:p>
    <w:p w:rsidR="00D34DBF" w:rsidRDefault="00D34DBF" w:rsidP="00304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7C3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7D" w:rsidRDefault="00C5757D" w:rsidP="00872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757D" w:rsidRPr="00A17118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711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  <w:gridCol w:w="689"/>
      </w:tblGrid>
      <w:tr w:rsidR="00C5757D" w:rsidRPr="001E5E29" w:rsidTr="004072FD">
        <w:tc>
          <w:tcPr>
            <w:tcW w:w="8917" w:type="dxa"/>
          </w:tcPr>
          <w:p w:rsidR="00C5757D" w:rsidRPr="006770EF" w:rsidRDefault="00C5757D" w:rsidP="006770EF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6770E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Общие положения</w:t>
            </w:r>
            <w:r w:rsid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</w:tcPr>
          <w:p w:rsidR="00C5757D" w:rsidRPr="006770EF" w:rsidRDefault="00C5757D" w:rsidP="004072FD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_Toc498345294 \h </w:instrTex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B55A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6770EF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</w:p>
          <w:p w:rsidR="00C5757D" w:rsidRPr="006770EF" w:rsidRDefault="00C5757D" w:rsidP="006770E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Проведенные в отношении подконтрольных лиц проверки и иные мероприятия по контролю</w:t>
            </w: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6770EF" w:rsidRDefault="00C5757D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5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3. </w:t>
            </w: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Типовые и массовые нарушения обязательных требований с возможными мероприятиями по их устранению</w:t>
            </w: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773F26" w:rsidRDefault="00773F26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14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4. Наложенные по результатам проверок и иных мероприятий по контролю меры административной и иной публично-правовой ответственности</w:t>
            </w:r>
          </w:p>
        </w:tc>
        <w:tc>
          <w:tcPr>
            <w:tcW w:w="689" w:type="dxa"/>
            <w:vAlign w:val="bottom"/>
          </w:tcPr>
          <w:p w:rsidR="00C5757D" w:rsidRPr="00773F26" w:rsidRDefault="00773F26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18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      </w:r>
          </w:p>
        </w:tc>
        <w:tc>
          <w:tcPr>
            <w:tcW w:w="689" w:type="dxa"/>
            <w:vAlign w:val="bottom"/>
          </w:tcPr>
          <w:p w:rsidR="00C5757D" w:rsidRPr="00773F26" w:rsidRDefault="00B85B3A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773F26"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1E5E29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  <w:p w:rsidR="00C5757D" w:rsidRPr="001E5E29" w:rsidRDefault="00C5757D" w:rsidP="00773F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6. Выводы по результатам государственного контроля (надзора) и лицензионного контроля за образовательной деятельностью</w:t>
            </w:r>
            <w:r w:rsid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1E5E29" w:rsidRDefault="00773F26" w:rsidP="00B85B3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highlight w:val="yellow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21</w:t>
            </w:r>
          </w:p>
        </w:tc>
      </w:tr>
    </w:tbl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3F26" w:rsidRPr="00C74162" w:rsidRDefault="00773F26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Toc498266961"/>
      <w:bookmarkStart w:id="1" w:name="_Toc498345294"/>
      <w:r w:rsidRPr="00806FE8">
        <w:rPr>
          <w:rFonts w:ascii="Times New Roman" w:hAnsi="Times New Roman" w:cs="Times New Roman"/>
          <w:sz w:val="28"/>
          <w:szCs w:val="28"/>
        </w:rPr>
        <w:lastRenderedPageBreak/>
        <w:t>1. Общие положения</w:t>
      </w:r>
      <w:bookmarkEnd w:id="0"/>
      <w:bookmarkEnd w:id="1"/>
    </w:p>
    <w:p w:rsidR="00C5757D" w:rsidRPr="001E4E2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6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E5E29">
        <w:rPr>
          <w:rFonts w:ascii="Times New Roman" w:hAnsi="Times New Roman" w:cs="Times New Roman"/>
          <w:sz w:val="28"/>
          <w:szCs w:val="28"/>
        </w:rPr>
        <w:t>обзор</w:t>
      </w:r>
      <w:r w:rsidRPr="00854967">
        <w:rPr>
          <w:rFonts w:ascii="Times New Roman" w:hAnsi="Times New Roman" w:cs="Times New Roman"/>
          <w:sz w:val="28"/>
          <w:szCs w:val="28"/>
        </w:rPr>
        <w:t xml:space="preserve"> разработан министерством образования и науки Хабаровского края (далее – Министерство)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720F6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единства практики применения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20F6D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 Российской Федерации, законов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>, иных нормативных документов, обязательность применения которых установлена законодательством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720F6D">
        <w:rPr>
          <w:rFonts w:ascii="Times New Roman" w:hAnsi="Times New Roman" w:cs="Times New Roman"/>
          <w:sz w:val="28"/>
          <w:szCs w:val="28"/>
        </w:rPr>
        <w:t>бязательные требования)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90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доступности сведений 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317905">
        <w:rPr>
          <w:rFonts w:ascii="Times New Roman" w:hAnsi="Times New Roman" w:cs="Times New Roman"/>
          <w:sz w:val="28"/>
          <w:szCs w:val="28"/>
        </w:rPr>
        <w:t xml:space="preserve"> путем их публикации для сведения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F6D">
        <w:rPr>
          <w:rFonts w:ascii="Times New Roman" w:hAnsi="Times New Roman" w:cs="Times New Roman"/>
          <w:sz w:val="28"/>
          <w:szCs w:val="28"/>
        </w:rPr>
        <w:t xml:space="preserve"> </w:t>
      </w:r>
      <w:r w:rsidRPr="00317905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количества нарушений обязательных требований в сфере </w:t>
      </w:r>
      <w:r w:rsidRPr="008549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4E2C">
        <w:rPr>
          <w:rFonts w:ascii="Times New Roman" w:hAnsi="Times New Roman" w:cs="Times New Roman"/>
          <w:sz w:val="28"/>
          <w:szCs w:val="28"/>
        </w:rPr>
        <w:t>за счет обеспечения информированности подконтрольных субъектов о практике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D8C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D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 </w:t>
      </w:r>
      <w:r w:rsidRPr="001E4E2C">
        <w:rPr>
          <w:rFonts w:ascii="Times New Roman" w:hAnsi="Times New Roman" w:cs="Times New Roman"/>
          <w:sz w:val="28"/>
          <w:szCs w:val="28"/>
        </w:rPr>
        <w:t>и основан на реализации положений: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="00C5757D" w:rsidRPr="00854967">
        <w:rPr>
          <w:sz w:val="28"/>
          <w:szCs w:val="28"/>
        </w:rPr>
        <w:br/>
      </w:r>
      <w:r w:rsidR="00C5757D" w:rsidRPr="00854967">
        <w:rPr>
          <w:rFonts w:ascii="Times New Roman" w:hAnsi="Times New Roman" w:cs="Times New Roman"/>
          <w:sz w:val="28"/>
          <w:szCs w:val="28"/>
        </w:rPr>
        <w:t>(далее – Федеральный закон № 294-ФЗ);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ooltip="Федеральный закон от 04.05.2011 N 99-ФЗ (ред. от 29.07.2017) &quot;О лицензировании отдельных видов деятель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04 мая 2011 г. № 99-ФЗ "О лицензировании отдельных видов деятельности" (далее – Федеральный закон № 99-ФЗ); 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tooltip="Федеральный закон от 21.12.1994 N 69-ФЗ (ред. от 29.07.2017) &quot;О пожарной безопас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 (далее – Федеральный закон № 273-ФЗ);</w:t>
      </w:r>
    </w:p>
    <w:p w:rsidR="00C5757D" w:rsidRPr="00854967" w:rsidRDefault="007F0CB7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контроля качества образования, утвержденного приказом Министерства образования и науки Российской Федерации от 14 июня 2017 г. № 546 (далее – Административный регламент № 546);</w:t>
      </w:r>
    </w:p>
    <w:p w:rsidR="00C5757D" w:rsidRPr="00854967" w:rsidRDefault="007F0CB7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образования, утвержденного приказом Министерства образования и науки Российской Федерации от 10 ноября 2017 г. № 1096 (далее – Административный регламент № 1096);</w:t>
      </w:r>
    </w:p>
    <w:p w:rsidR="00C5757D" w:rsidRPr="00854967" w:rsidRDefault="007F0CB7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контроля за образовательной дея</w:t>
      </w:r>
      <w:r w:rsidR="00C5757D" w:rsidRPr="00854967">
        <w:rPr>
          <w:rFonts w:ascii="Times New Roman" w:hAnsi="Times New Roman"/>
          <w:sz w:val="28"/>
          <w:szCs w:val="28"/>
        </w:rPr>
        <w:lastRenderedPageBreak/>
        <w:t>тельностью, утвержденного приказом Министерства образования и науки Российской Федерации от 07 декабря 2017 г. № 1197 (далее – Административный регламент № 1197).</w:t>
      </w:r>
    </w:p>
    <w:p w:rsidR="00C5757D" w:rsidRPr="006619AD" w:rsidRDefault="00A96542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E29">
        <w:rPr>
          <w:rFonts w:ascii="Times New Roman" w:hAnsi="Times New Roman" w:cs="Times New Roman"/>
          <w:sz w:val="28"/>
          <w:szCs w:val="28"/>
        </w:rPr>
        <w:t>бзор</w:t>
      </w:r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подготовлен Министерством в соответствии с: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1" w:tooltip="&quot;Методические рекомендации по обобщению и анализу правоприменительной практики контрольно-надзорной деятельности&quot; (приложение 4 к протоколу заседания подкомиссии по совершенствованию контрольных (надзорных) и разрешительных функций федеральных органов исполнит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6619AD">
        <w:rPr>
          <w:rFonts w:ascii="Times New Roman" w:hAnsi="Times New Roman" w:cs="Times New Roman"/>
          <w:sz w:val="28"/>
          <w:szCs w:val="28"/>
        </w:rPr>
        <w:t>сентября 2016 г. № 7);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tooltip="&quot;Методические рекомендации по подготовке и проведению профилактических мероприятий, направленных на предупреждение нарушения обязательных требований&quot; (приложение 2 к протоколу заседания подкомиссии по совершенствованию контрольных (надзорных) и разрешительных 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C5757D" w:rsidRPr="0075757F" w:rsidRDefault="00B776E4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&quot;Методические рекомендаци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&quot; (приложение к протоколу заседания проектного коми" w:history="1">
        <w:r w:rsidR="007F0CB7">
          <w:rPr>
            <w:rFonts w:ascii="Times New Roman" w:hAnsi="Times New Roman" w:cs="Times New Roman"/>
            <w:sz w:val="28"/>
            <w:szCs w:val="28"/>
          </w:rPr>
          <w:t>- м</w:t>
        </w:r>
        <w:r w:rsidR="00C5757D" w:rsidRPr="0075757F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75757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обсуждений результатов правоприменительной практики, руководств </w:t>
      </w:r>
      <w:r w:rsidR="005D7CCD" w:rsidRPr="00854967">
        <w:rPr>
          <w:sz w:val="28"/>
          <w:szCs w:val="28"/>
        </w:rPr>
        <w:br/>
      </w:r>
      <w:r w:rsidR="00C5757D" w:rsidRPr="0075757F">
        <w:rPr>
          <w:rFonts w:ascii="Times New Roman" w:hAnsi="Times New Roman" w:cs="Times New Roman"/>
          <w:sz w:val="28"/>
          <w:szCs w:val="28"/>
        </w:rPr>
        <w:t>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"Реформа контрольной и надзорной деятельности", протокол от 21 февраля 2017 г. № 13(2))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9E5990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содержит материалы по правоприменительной практике </w:t>
      </w:r>
      <w:r w:rsidR="005D7CCD" w:rsidRPr="00854967">
        <w:rPr>
          <w:sz w:val="28"/>
          <w:szCs w:val="28"/>
        </w:rPr>
        <w:br/>
      </w:r>
      <w:r w:rsidR="00A96542">
        <w:rPr>
          <w:rFonts w:ascii="Times New Roman" w:hAnsi="Times New Roman" w:cs="Times New Roman"/>
          <w:sz w:val="28"/>
          <w:szCs w:val="28"/>
        </w:rPr>
        <w:t>за второй</w:t>
      </w:r>
      <w:r w:rsidR="003F55D8">
        <w:rPr>
          <w:rFonts w:ascii="Times New Roman" w:hAnsi="Times New Roman" w:cs="Times New Roman"/>
          <w:sz w:val="28"/>
          <w:szCs w:val="28"/>
        </w:rPr>
        <w:t xml:space="preserve"> квартал 2020 г.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по всем видам контроля (надзора), отнесенным к компетенции Министерства, в том числе о: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типовых и массовых нарушениях обязательных требований с возможными мероприятиями по их устранению;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проведенных в отношении подконтрольных лиц проверках и иных мероприятиях по контролю;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наложенных по результатам указанных мероприятий мерах административной и иной публично-правовой ответственности;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результатах административного и судебного оспаривания решений, действий (бездействия) органа государственного контроля (надзора) и его должностных лиц.</w:t>
      </w:r>
    </w:p>
    <w:p w:rsidR="00C5757D" w:rsidRPr="00E86D4C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Источниками сведений для подготовки доклада являются:</w:t>
      </w:r>
    </w:p>
    <w:p w:rsidR="00C5757D" w:rsidRPr="003F0DE7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181CB8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</w:t>
      </w:r>
      <w:r w:rsidR="00C5757D" w:rsidRPr="003F0DE7">
        <w:rPr>
          <w:rFonts w:ascii="Times New Roman" w:hAnsi="Times New Roman" w:cs="Times New Roman"/>
          <w:sz w:val="28"/>
          <w:szCs w:val="28"/>
        </w:rPr>
        <w:t>, в том числе осуществляемых без взаимодействия с юридическими лицами и индивидуальными предпринимателями;</w:t>
      </w:r>
    </w:p>
    <w:p w:rsidR="00C5757D" w:rsidRPr="00060DD8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060DD8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граждан, поступивших в Министерство;</w:t>
      </w:r>
    </w:p>
    <w:p w:rsidR="00C5757D" w:rsidRPr="00374D4C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3F0DE7">
        <w:rPr>
          <w:rFonts w:ascii="Times New Roman" w:hAnsi="Times New Roman"/>
          <w:sz w:val="28"/>
          <w:szCs w:val="28"/>
        </w:rPr>
        <w:t>результаты составления и рассмотрения протоколов об административных правонарушениях,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5757D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5757D" w:rsidRPr="00F973FE">
        <w:rPr>
          <w:rFonts w:ascii="Times New Roman" w:hAnsi="Times New Roman"/>
          <w:sz w:val="28"/>
          <w:szCs w:val="28"/>
        </w:rPr>
        <w:t xml:space="preserve">разъяснения </w:t>
      </w:r>
      <w:r w:rsidR="00C5757D">
        <w:rPr>
          <w:rFonts w:ascii="Times New Roman" w:hAnsi="Times New Roman"/>
          <w:sz w:val="28"/>
          <w:szCs w:val="28"/>
        </w:rPr>
        <w:t>Министерства</w:t>
      </w:r>
      <w:r w:rsidR="00C5757D" w:rsidRPr="00F973FE">
        <w:rPr>
          <w:rFonts w:ascii="Times New Roman" w:hAnsi="Times New Roman"/>
          <w:sz w:val="28"/>
          <w:szCs w:val="28"/>
        </w:rPr>
        <w:t xml:space="preserve"> по вопросам применения законодательства Российской Федерации </w:t>
      </w:r>
      <w:r w:rsidR="00C5757D">
        <w:rPr>
          <w:rFonts w:ascii="Times New Roman" w:hAnsi="Times New Roman"/>
          <w:sz w:val="28"/>
          <w:szCs w:val="28"/>
        </w:rPr>
        <w:t>в области организации и осуществления государственного контроля (надзора), соблюдения обязательных требований;</w:t>
      </w:r>
    </w:p>
    <w:p w:rsidR="00C5757D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 w:rsidR="00C5757D">
        <w:rPr>
          <w:rFonts w:ascii="Times New Roman" w:hAnsi="Times New Roman" w:cs="Times New Roman"/>
          <w:sz w:val="28"/>
          <w:szCs w:val="28"/>
        </w:rPr>
        <w:t>Министерством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от </w:t>
      </w:r>
      <w:r w:rsidR="00C5757D" w:rsidRPr="0036696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C5757D">
        <w:rPr>
          <w:rFonts w:ascii="Times New Roman" w:hAnsi="Times New Roman" w:cs="Times New Roman"/>
          <w:sz w:val="28"/>
          <w:szCs w:val="28"/>
        </w:rPr>
        <w:t>ы</w:t>
      </w:r>
      <w:r w:rsidR="00C5757D" w:rsidRPr="0036696D">
        <w:rPr>
          <w:rFonts w:ascii="Times New Roman" w:hAnsi="Times New Roman" w:cs="Times New Roman"/>
          <w:sz w:val="28"/>
          <w:szCs w:val="28"/>
        </w:rPr>
        <w:t xml:space="preserve"> </w:t>
      </w:r>
      <w:r w:rsidR="005D7CCD" w:rsidRPr="00854967">
        <w:rPr>
          <w:sz w:val="28"/>
          <w:szCs w:val="28"/>
        </w:rPr>
        <w:br/>
      </w:r>
      <w:r w:rsidR="00C5757D" w:rsidRPr="0036696D">
        <w:rPr>
          <w:rFonts w:ascii="Times New Roman" w:hAnsi="Times New Roman" w:cs="Times New Roman"/>
          <w:sz w:val="28"/>
          <w:szCs w:val="28"/>
        </w:rPr>
        <w:t>по надзору в сфере образования и науки (</w:t>
      </w:r>
      <w:r w:rsidR="00C5757D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="00C5757D">
        <w:rPr>
          <w:rFonts w:ascii="Times New Roman" w:hAnsi="Times New Roman" w:cs="Times New Roman"/>
          <w:sz w:val="28"/>
          <w:szCs w:val="28"/>
        </w:rPr>
        <w:t>Р</w:t>
      </w:r>
      <w:r w:rsidR="00C5757D" w:rsidRPr="0036696D">
        <w:rPr>
          <w:rFonts w:ascii="Times New Roman" w:hAnsi="Times New Roman" w:cs="Times New Roman"/>
          <w:sz w:val="28"/>
          <w:szCs w:val="28"/>
        </w:rPr>
        <w:t>особрнадзор</w:t>
      </w:r>
      <w:proofErr w:type="spellEnd"/>
      <w:r w:rsidR="00C5757D" w:rsidRPr="0036696D">
        <w:rPr>
          <w:rFonts w:ascii="Times New Roman" w:hAnsi="Times New Roman" w:cs="Times New Roman"/>
          <w:sz w:val="28"/>
          <w:szCs w:val="28"/>
        </w:rPr>
        <w:t>), суда,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иных государственных органов по вопросам, связанным с осуществлением </w:t>
      </w:r>
      <w:r w:rsidR="00C5757D">
        <w:rPr>
          <w:rFonts w:ascii="Times New Roman" w:hAnsi="Times New Roman" w:cs="Times New Roman"/>
          <w:sz w:val="28"/>
          <w:szCs w:val="28"/>
        </w:rPr>
        <w:t>контрольно-</w:t>
      </w:r>
      <w:r w:rsidR="00C5757D" w:rsidRPr="00F973FE">
        <w:rPr>
          <w:rFonts w:ascii="Times New Roman" w:hAnsi="Times New Roman" w:cs="Times New Roman"/>
          <w:sz w:val="28"/>
          <w:szCs w:val="28"/>
        </w:rPr>
        <w:t>надзорной деятельности в рамках имеющихся полномочий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0D38EE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F5">
        <w:rPr>
          <w:rFonts w:ascii="Times New Roman" w:hAnsi="Times New Roman" w:cs="Times New Roman"/>
          <w:sz w:val="28"/>
          <w:szCs w:val="28"/>
        </w:rPr>
        <w:t xml:space="preserve">Информация в докладе </w:t>
      </w:r>
      <w:r w:rsidRPr="000D38EE">
        <w:rPr>
          <w:rFonts w:ascii="Times New Roman" w:hAnsi="Times New Roman" w:cs="Times New Roman"/>
          <w:sz w:val="28"/>
          <w:szCs w:val="28"/>
        </w:rPr>
        <w:t>представлена на основании сведений, имеющихся в М</w:t>
      </w:r>
      <w:r w:rsidR="00C65B1A">
        <w:rPr>
          <w:rFonts w:ascii="Times New Roman" w:hAnsi="Times New Roman" w:cs="Times New Roman"/>
          <w:sz w:val="28"/>
          <w:szCs w:val="28"/>
        </w:rPr>
        <w:t>инистерстве, по состоянию на 30 июня</w:t>
      </w:r>
      <w:r w:rsidR="001E5E29">
        <w:rPr>
          <w:rFonts w:ascii="Times New Roman" w:hAnsi="Times New Roman" w:cs="Times New Roman"/>
          <w:sz w:val="28"/>
          <w:szCs w:val="28"/>
        </w:rPr>
        <w:t xml:space="preserve"> 2020</w:t>
      </w:r>
      <w:r w:rsidRPr="000D3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57D" w:rsidRPr="00C74162" w:rsidRDefault="00C5757D" w:rsidP="00C575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98266759"/>
      <w:bookmarkStart w:id="3" w:name="_Toc498266857"/>
      <w:bookmarkStart w:id="4" w:name="_Toc498266962"/>
      <w:bookmarkStart w:id="5" w:name="_Toc498345295"/>
      <w:r w:rsidRPr="00806F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FE8">
        <w:rPr>
          <w:rFonts w:ascii="Times New Roman" w:hAnsi="Times New Roman" w:cs="Times New Roman"/>
          <w:sz w:val="28"/>
          <w:szCs w:val="28"/>
        </w:rPr>
        <w:t xml:space="preserve">Проведенные проверки в отношении подконтрольных лиц и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854967">
        <w:rPr>
          <w:sz w:val="28"/>
          <w:szCs w:val="28"/>
        </w:rPr>
        <w:br/>
      </w:r>
      <w:r w:rsidRPr="00806FE8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sz w:val="28"/>
          <w:szCs w:val="28"/>
        </w:rPr>
        <w:t>контролю</w:t>
      </w:r>
    </w:p>
    <w:p w:rsidR="00C5757D" w:rsidRPr="001C289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C9295B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C9295B">
        <w:rPr>
          <w:rFonts w:ascii="Times New Roman" w:hAnsi="Times New Roman"/>
          <w:b/>
          <w:i/>
          <w:sz w:val="28"/>
          <w:szCs w:val="28"/>
        </w:rPr>
        <w:t>2.1. Проведенные проверки в отношении организаций, осуществляющих образовательную деятельность, и органов местного самоуправления, осуществляющих управление в сфере образования</w:t>
      </w:r>
    </w:p>
    <w:p w:rsidR="00C5757D" w:rsidRPr="007F0CB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7F0CB7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0C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Министерство в рамках полномочий Российской Федерации в сфере образования, переданных для осуществления органам государственной власти субъектов Российской Федерации, осуществляет на территории Хабаровского края государственный контроль (надзор) в сфере образования, лицензионный контроль за образовательной деятельностью.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В рамках организации и осуществления государственного контроля (надзора) в сфере образования, лицензионного контроля за образовательной деятельностью Министерство осуществляет: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надзор в сфере образования, в рамках которого осуществляется деятельность, направленная на предупреждение, выявление и пресечение нарушений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– органы и организации),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контроль качества образования, в рамках которого осуществляется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 по пресечению и устранению выявленных нарушений требований федеральных государственных образовательных стандартов;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лицензионный контроль за образовательной деятельностью, реализуемый посредством организации и проведения проверок деятельности лицензиатов в части соблюдения ими лицензионных требований.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lastRenderedPageBreak/>
        <w:t>Плановые проверки деятельности организаций, осуществляющих образовательную деятельность, проводятся Министерством на основании ежегодного плана проведения плановых проверок юридических лиц и индивидуальных предпринимателей (далее – План проверок), согласованного органами прокуратуры.</w:t>
      </w:r>
    </w:p>
    <w:p w:rsidR="00341FD5" w:rsidRPr="00341FD5" w:rsidRDefault="000D6850" w:rsidP="00E33AD7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341FD5">
        <w:rPr>
          <w:color w:val="000000" w:themeColor="text1"/>
        </w:rPr>
        <w:t xml:space="preserve">В соответствии с </w:t>
      </w:r>
      <w:r w:rsidR="008C1C99" w:rsidRPr="00341FD5">
        <w:rPr>
          <w:color w:val="000000" w:themeColor="text1"/>
        </w:rPr>
        <w:t>Планом проверок</w:t>
      </w:r>
      <w:r w:rsidR="00BB7351" w:rsidRPr="00341FD5">
        <w:rPr>
          <w:color w:val="000000" w:themeColor="text1"/>
        </w:rPr>
        <w:t xml:space="preserve"> в</w:t>
      </w:r>
      <w:r w:rsidR="00A96542" w:rsidRPr="00341FD5">
        <w:rPr>
          <w:color w:val="000000" w:themeColor="text1"/>
        </w:rPr>
        <w:t xml:space="preserve">о втором </w:t>
      </w:r>
      <w:r w:rsidR="00BB7351" w:rsidRPr="00341FD5">
        <w:rPr>
          <w:color w:val="000000" w:themeColor="text1"/>
        </w:rPr>
        <w:t>квартале 2020 г.</w:t>
      </w:r>
      <w:r w:rsidRPr="00341FD5">
        <w:rPr>
          <w:color w:val="000000" w:themeColor="text1"/>
        </w:rPr>
        <w:t xml:space="preserve"> министерством было запланировано </w:t>
      </w:r>
      <w:r w:rsidRPr="00B774CC">
        <w:rPr>
          <w:color w:val="000000" w:themeColor="text1"/>
        </w:rPr>
        <w:t xml:space="preserve">проведение </w:t>
      </w:r>
      <w:r w:rsidR="00B774CC" w:rsidRPr="00B774CC">
        <w:rPr>
          <w:color w:val="000000" w:themeColor="text1"/>
        </w:rPr>
        <w:t>51</w:t>
      </w:r>
      <w:r w:rsidRPr="00B774CC">
        <w:rPr>
          <w:color w:val="000000" w:themeColor="text1"/>
        </w:rPr>
        <w:t xml:space="preserve"> </w:t>
      </w:r>
      <w:r w:rsidR="00B774CC" w:rsidRPr="00B774CC">
        <w:rPr>
          <w:color w:val="000000" w:themeColor="text1"/>
        </w:rPr>
        <w:t>плановой проверки</w:t>
      </w:r>
      <w:r w:rsidRPr="00341FD5">
        <w:rPr>
          <w:color w:val="000000" w:themeColor="text1"/>
        </w:rPr>
        <w:t xml:space="preserve"> в отнош</w:t>
      </w:r>
      <w:r w:rsidR="00B7144B">
        <w:rPr>
          <w:color w:val="000000" w:themeColor="text1"/>
        </w:rPr>
        <w:t>ении организаций, осуществляющих</w:t>
      </w:r>
      <w:r w:rsidRPr="00341FD5">
        <w:rPr>
          <w:color w:val="000000" w:themeColor="text1"/>
        </w:rPr>
        <w:t xml:space="preserve"> образовательную деятельность. </w:t>
      </w:r>
      <w:r w:rsidR="00341FD5">
        <w:rPr>
          <w:color w:val="000000" w:themeColor="text1"/>
        </w:rPr>
        <w:t>Фактически плановые проверки не проводились.</w:t>
      </w:r>
    </w:p>
    <w:p w:rsidR="00341FD5" w:rsidRPr="00341FD5" w:rsidRDefault="00341FD5" w:rsidP="00341FD5">
      <w:pPr>
        <w:pStyle w:val="1"/>
        <w:shd w:val="clear" w:color="auto" w:fill="auto"/>
        <w:ind w:firstLine="760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</w:t>
      </w:r>
      <w:r>
        <w:rPr>
          <w:color w:val="000000" w:themeColor="text1"/>
          <w:lang w:val="en-US"/>
        </w:rPr>
        <w:t>COVID</w:t>
      </w:r>
      <w:r w:rsidRPr="00341FD5">
        <w:rPr>
          <w:color w:val="000000" w:themeColor="text1"/>
        </w:rPr>
        <w:t>-19</w:t>
      </w:r>
      <w:r>
        <w:rPr>
          <w:color w:val="000000" w:themeColor="text1"/>
        </w:rPr>
        <w:t>, в</w:t>
      </w:r>
      <w:r w:rsidRPr="00341FD5">
        <w:rPr>
          <w:color w:val="000000" w:themeColor="text1"/>
        </w:rPr>
        <w:t xml:space="preserve">о исполнение поручения Председателя Правительства Российской Федерации </w:t>
      </w:r>
      <w:proofErr w:type="spellStart"/>
      <w:r w:rsidRPr="00341FD5">
        <w:rPr>
          <w:color w:val="000000" w:themeColor="text1"/>
        </w:rPr>
        <w:t>Мишустина</w:t>
      </w:r>
      <w:proofErr w:type="spellEnd"/>
      <w:r w:rsidRPr="00341FD5">
        <w:rPr>
          <w:color w:val="000000" w:themeColor="text1"/>
        </w:rPr>
        <w:t xml:space="preserve"> М.В. от 18 марта 2020 г. № ММ-П36-1945,  По</w:t>
      </w:r>
      <w:r>
        <w:rPr>
          <w:color w:val="000000" w:themeColor="text1"/>
        </w:rPr>
        <w:t>стан</w:t>
      </w:r>
      <w:r w:rsidRPr="00341FD5">
        <w:rPr>
          <w:color w:val="000000" w:themeColor="text1"/>
        </w:rPr>
        <w:t>овления Правительства Российской Федерации от 03 апреля 2020 г. № 438 "Об особенностях осуществления в 2020 году государственного контроля (надзора), муниципального контроля и о внесении изме</w:t>
      </w:r>
      <w:r>
        <w:rPr>
          <w:color w:val="000000" w:themeColor="text1"/>
        </w:rPr>
        <w:t>нения в пункт 7 Пра</w:t>
      </w:r>
      <w:r w:rsidRPr="00341FD5">
        <w:rPr>
          <w:color w:val="000000" w:themeColor="text1"/>
        </w:rPr>
        <w:t xml:space="preserve">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– Постановление № 438) распоряжениями Министерства от 23 марта 2020 г. № 346, от 17 апреля 2020 г. </w:t>
      </w:r>
      <w:r w:rsidR="00C21EA5">
        <w:rPr>
          <w:color w:val="000000" w:themeColor="text1"/>
        </w:rPr>
        <w:t xml:space="preserve">          </w:t>
      </w:r>
      <w:r w:rsidRPr="00341FD5">
        <w:rPr>
          <w:color w:val="000000" w:themeColor="text1"/>
        </w:rPr>
        <w:t xml:space="preserve">№ 430 "О внесении изменений в план проведения министерством образования и науки Хабаровского края плановых проверок юридических лиц и индивидуальных предпринимателей на 2020 год, утвержденный распоряжением министерством образования и науки Хабаровского края от 30 октября 2019 г. </w:t>
      </w:r>
      <w:r w:rsidR="00C21EA5">
        <w:rPr>
          <w:color w:val="000000" w:themeColor="text1"/>
        </w:rPr>
        <w:t xml:space="preserve">            </w:t>
      </w:r>
      <w:r w:rsidRPr="00341FD5">
        <w:rPr>
          <w:color w:val="000000" w:themeColor="text1"/>
        </w:rPr>
        <w:t xml:space="preserve">№ 1476" из плана проверок исключены все проверки, запланированные к </w:t>
      </w:r>
      <w:r w:rsidR="00C21EA5">
        <w:rPr>
          <w:color w:val="000000" w:themeColor="text1"/>
        </w:rPr>
        <w:t>пр</w:t>
      </w:r>
      <w:r w:rsidR="003F55D8">
        <w:rPr>
          <w:color w:val="000000" w:themeColor="text1"/>
        </w:rPr>
        <w:t>оведению с конца марта 2020 г. до 31 декабря 2020 г.</w:t>
      </w:r>
      <w:r w:rsidRPr="00341FD5">
        <w:rPr>
          <w:color w:val="000000" w:themeColor="text1"/>
        </w:rPr>
        <w:t xml:space="preserve"> (161 проверка).</w:t>
      </w:r>
    </w:p>
    <w:p w:rsidR="00341FD5" w:rsidRPr="00341FD5" w:rsidRDefault="00D92B85" w:rsidP="00D92B85">
      <w:pPr>
        <w:pStyle w:val="1"/>
        <w:shd w:val="clear" w:color="auto" w:fill="auto"/>
        <w:ind w:firstLine="760"/>
        <w:jc w:val="both"/>
        <w:rPr>
          <w:color w:val="000000" w:themeColor="text1"/>
          <w:highlight w:val="yellow"/>
        </w:rPr>
      </w:pPr>
      <w:r w:rsidRPr="00D92B85">
        <w:rPr>
          <w:color w:val="000000" w:themeColor="text1"/>
        </w:rPr>
        <w:t xml:space="preserve">Должностными лицами Министерства </w:t>
      </w:r>
      <w:r>
        <w:rPr>
          <w:color w:val="000000" w:themeColor="text1"/>
        </w:rPr>
        <w:t xml:space="preserve">в апреле-июне 2020 года в соответствии </w:t>
      </w:r>
      <w:r w:rsidR="00125399">
        <w:rPr>
          <w:color w:val="000000" w:themeColor="text1"/>
        </w:rPr>
        <w:t>с</w:t>
      </w:r>
      <w:r w:rsidR="00125399" w:rsidRPr="00125399">
        <w:t xml:space="preserve"> </w:t>
      </w:r>
      <w:r w:rsidR="00125399" w:rsidRPr="00125399">
        <w:rPr>
          <w:color w:val="000000" w:themeColor="text1"/>
        </w:rPr>
        <w:t xml:space="preserve">пунктом 4 части 10 статьи 19 Федерального закона </w:t>
      </w:r>
      <w:r w:rsidR="004E7AF5">
        <w:rPr>
          <w:color w:val="000000" w:themeColor="text1"/>
        </w:rPr>
        <w:t>№ 99-ФЗ</w:t>
      </w:r>
      <w:r w:rsidRPr="00125399">
        <w:rPr>
          <w:color w:val="FF0000"/>
        </w:rPr>
        <w:t xml:space="preserve"> </w:t>
      </w:r>
      <w:r>
        <w:rPr>
          <w:color w:val="000000" w:themeColor="text1"/>
        </w:rPr>
        <w:t>в</w:t>
      </w:r>
      <w:r w:rsidRPr="00D92B85">
        <w:rPr>
          <w:color w:val="000000" w:themeColor="text1"/>
        </w:rPr>
        <w:t xml:space="preserve"> целях контроля за исполнением предписаний Министерства </w:t>
      </w:r>
      <w:r w:rsidR="00125399">
        <w:rPr>
          <w:color w:val="000000" w:themeColor="text1"/>
        </w:rPr>
        <w:t>на основании ходатайств организаций, осуществляющих образовательную деятельность,</w:t>
      </w:r>
      <w:r w:rsidR="00125399" w:rsidRPr="00125399">
        <w:rPr>
          <w:color w:val="000000" w:themeColor="text1"/>
        </w:rPr>
        <w:t xml:space="preserve"> о проведении внеплано</w:t>
      </w:r>
      <w:r w:rsidR="00125399">
        <w:rPr>
          <w:color w:val="000000" w:themeColor="text1"/>
        </w:rPr>
        <w:t>вой</w:t>
      </w:r>
      <w:r w:rsidR="00125399" w:rsidRPr="00125399">
        <w:rPr>
          <w:color w:val="000000" w:themeColor="text1"/>
        </w:rPr>
        <w:t xml:space="preserve"> проверки в целях установления факта досрочного исполнения предписания Министерства </w:t>
      </w:r>
      <w:r w:rsidRPr="00D92B85">
        <w:rPr>
          <w:color w:val="000000" w:themeColor="text1"/>
        </w:rPr>
        <w:t>прове</w:t>
      </w:r>
      <w:r w:rsidR="00C47655">
        <w:rPr>
          <w:color w:val="000000" w:themeColor="text1"/>
        </w:rPr>
        <w:t>дены 8</w:t>
      </w:r>
      <w:r>
        <w:rPr>
          <w:color w:val="000000" w:themeColor="text1"/>
        </w:rPr>
        <w:t xml:space="preserve"> внеплановых проверок (апрель – 5 проверок, май – 1 проверка, июнь </w:t>
      </w:r>
      <w:r w:rsidRPr="00D92B85">
        <w:rPr>
          <w:color w:val="000000" w:themeColor="text1"/>
        </w:rPr>
        <w:t xml:space="preserve">– </w:t>
      </w:r>
      <w:r>
        <w:rPr>
          <w:color w:val="000000" w:themeColor="text1"/>
        </w:rPr>
        <w:t>2 проверки).</w:t>
      </w:r>
    </w:p>
    <w:p w:rsidR="00C5757D" w:rsidRPr="00341FD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072FD" w:rsidRPr="004E7AF5" w:rsidRDefault="00C5757D" w:rsidP="004072F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E7AF5">
        <w:rPr>
          <w:rFonts w:ascii="Times New Roman" w:hAnsi="Times New Roman" w:cs="Times New Roman"/>
          <w:i/>
          <w:sz w:val="28"/>
          <w:szCs w:val="28"/>
        </w:rPr>
        <w:t xml:space="preserve">2.1.1. Проверки, проведенные в рамках федерального государственного надзора в сфере образования, в отношении организаций, осуществляющих образовательную деятельность, </w:t>
      </w:r>
      <w:r w:rsidRPr="004E7AF5">
        <w:rPr>
          <w:rFonts w:ascii="Times New Roman" w:hAnsi="Times New Roman"/>
          <w:i/>
          <w:sz w:val="28"/>
          <w:szCs w:val="28"/>
        </w:rPr>
        <w:t>и органов местного самоуправления, ос</w:t>
      </w:r>
      <w:r w:rsidR="004072FD" w:rsidRPr="004E7AF5">
        <w:rPr>
          <w:rFonts w:ascii="Times New Roman" w:hAnsi="Times New Roman"/>
          <w:i/>
          <w:sz w:val="28"/>
          <w:szCs w:val="28"/>
        </w:rPr>
        <w:t>уществляющих управление в сфере о</w:t>
      </w:r>
      <w:r w:rsidRPr="004E7AF5">
        <w:rPr>
          <w:rFonts w:ascii="Times New Roman" w:hAnsi="Times New Roman"/>
          <w:i/>
          <w:sz w:val="28"/>
          <w:szCs w:val="28"/>
        </w:rPr>
        <w:t>бразования</w:t>
      </w:r>
    </w:p>
    <w:p w:rsidR="00C5757D" w:rsidRPr="004E7AF5" w:rsidRDefault="003F55D8" w:rsidP="001253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 втором квартале 2020 г.</w:t>
      </w:r>
      <w:r w:rsidR="00125399" w:rsidRPr="004E7A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плановые проверки по вопросам федерального государственного надзора в сфере образования не проводились. </w:t>
      </w:r>
    </w:p>
    <w:p w:rsidR="00125399" w:rsidRDefault="00125399" w:rsidP="001253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E7A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связи  с тем, что Постановлением № 438 не предусматривалось проведение внеплановых проверок по исполнению предписаний надзорных органов по вопросам федерального государственного надзора,</w:t>
      </w:r>
      <w:r w:rsidRPr="004E7AF5">
        <w:t xml:space="preserve"> </w:t>
      </w:r>
      <w:r w:rsidRPr="004E7A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исполнением</w:t>
      </w:r>
      <w:r w:rsidRPr="00125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предписаний об ус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транении нарушений  осуществлял</w:t>
      </w:r>
      <w:r w:rsidRPr="00125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ся Министерством 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утем рассмотрения отчетов об ис</w:t>
      </w:r>
      <w:r w:rsidRPr="00125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полнении предписаний, предоставляемых </w:t>
      </w:r>
      <w:r w:rsidRPr="00125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организациями, осуществляющими образовательную деятельность, и органами местного самоуправления, осуществляющими управление в сфере образования, без про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ведения внеплановых проверок. Во втором квартале 2020 г</w:t>
      </w:r>
      <w:r w:rsidR="003F55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25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должностными лицами Министерства было </w:t>
      </w:r>
      <w:r w:rsidRPr="00C21EA5">
        <w:rPr>
          <w:rFonts w:ascii="Times New Roman" w:hAnsi="Times New Roman" w:cs="Times New Roman"/>
          <w:b w:val="0"/>
          <w:sz w:val="28"/>
          <w:szCs w:val="28"/>
        </w:rPr>
        <w:t xml:space="preserve">рассмотрено </w:t>
      </w:r>
      <w:r w:rsidR="00C21EA5" w:rsidRPr="00C21EA5">
        <w:rPr>
          <w:rFonts w:ascii="Times New Roman" w:hAnsi="Times New Roman" w:cs="Times New Roman"/>
          <w:b w:val="0"/>
          <w:sz w:val="28"/>
          <w:szCs w:val="28"/>
        </w:rPr>
        <w:t>35</w:t>
      </w:r>
      <w:r w:rsidRPr="00C21E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E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отчетов</w:t>
      </w:r>
      <w:r w:rsidRPr="00125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образовательных организаций об исполнении предписаний, выданных по результатам плановых проверок, проведенных в рамках федерального государственного надзора в сфере образования, без проведения внеплановых проверок.</w:t>
      </w:r>
    </w:p>
    <w:p w:rsidR="00125399" w:rsidRPr="00341FD5" w:rsidRDefault="00125399" w:rsidP="00125399">
      <w:pPr>
        <w:pStyle w:val="ConsPlusTitle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результатам рассмо</w:t>
      </w:r>
      <w:r w:rsidR="004E7A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трения отчетов установлено, что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предписания Министерства исполнены в установленный срок в полном объеме.</w:t>
      </w:r>
    </w:p>
    <w:p w:rsidR="003F09FA" w:rsidRPr="00341FD5" w:rsidRDefault="003F09FA" w:rsidP="003F0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5757D" w:rsidRPr="003132A4" w:rsidRDefault="00C5757D" w:rsidP="0071151C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132A4">
        <w:rPr>
          <w:rFonts w:ascii="Times New Roman" w:hAnsi="Times New Roman" w:cs="Times New Roman"/>
          <w:i/>
          <w:sz w:val="28"/>
          <w:szCs w:val="28"/>
        </w:rPr>
        <w:t>2.1.2. Проверки, проведенные в рамках федерального государственного контроля качества образования, в отношении организаций, осуществляющих образовательную деятельность</w:t>
      </w:r>
    </w:p>
    <w:p w:rsidR="009A1529" w:rsidRDefault="003F55D8" w:rsidP="0031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 втором квартале 2020 г.</w:t>
      </w:r>
      <w:r w:rsidR="003132A4" w:rsidRPr="003132A4">
        <w:rPr>
          <w:rFonts w:ascii="Times New Roman" w:hAnsi="Times New Roman"/>
          <w:sz w:val="28"/>
          <w:szCs w:val="28"/>
          <w:lang w:eastAsia="ar-SA"/>
        </w:rPr>
        <w:t xml:space="preserve"> Министерством плановые проверки в рамках федерального государственного контроля качества образования в отношении образовательных организаций не проводились.</w:t>
      </w:r>
    </w:p>
    <w:p w:rsidR="003132A4" w:rsidRPr="003132A4" w:rsidRDefault="003132A4" w:rsidP="0031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57D" w:rsidRPr="00B774CC" w:rsidRDefault="00C5757D" w:rsidP="009A1529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774CC">
        <w:rPr>
          <w:rFonts w:ascii="Times New Roman" w:hAnsi="Times New Roman" w:cs="Times New Roman"/>
          <w:i/>
          <w:sz w:val="28"/>
          <w:szCs w:val="28"/>
        </w:rPr>
        <w:t xml:space="preserve">2.1.3. Проверки, проведенные в рамках лицензионного контроля за образовательной деятельностью </w:t>
      </w:r>
    </w:p>
    <w:p w:rsidR="00B774CC" w:rsidRDefault="003F55D8" w:rsidP="00C5757D">
      <w:pPr>
        <w:pStyle w:val="af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 втором квартале 2020 г.</w:t>
      </w:r>
      <w:r w:rsidR="00B774CC" w:rsidRPr="00B774CC">
        <w:rPr>
          <w:rFonts w:ascii="Times New Roman" w:hAnsi="Times New Roman"/>
          <w:bCs/>
          <w:color w:val="000000"/>
          <w:sz w:val="28"/>
          <w:szCs w:val="28"/>
        </w:rPr>
        <w:t xml:space="preserve"> Министерством плановые проверки в рамках лицензионного контроля за образовательной деятельностью не проводились.</w:t>
      </w:r>
    </w:p>
    <w:p w:rsidR="00364025" w:rsidRPr="00B774CC" w:rsidRDefault="0036402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CC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3F55D8">
        <w:rPr>
          <w:rFonts w:ascii="Times New Roman" w:hAnsi="Times New Roman"/>
          <w:sz w:val="28"/>
          <w:szCs w:val="28"/>
          <w:lang w:eastAsia="ar-SA"/>
        </w:rPr>
        <w:t>апреле-июне 2020 г.</w:t>
      </w:r>
      <w:r w:rsidR="00B774CC" w:rsidRPr="00B774CC">
        <w:rPr>
          <w:rFonts w:ascii="Times New Roman" w:hAnsi="Times New Roman"/>
          <w:sz w:val="28"/>
          <w:szCs w:val="28"/>
          <w:lang w:eastAsia="ar-SA"/>
        </w:rPr>
        <w:t xml:space="preserve"> Министерством проведены 8</w:t>
      </w:r>
      <w:r w:rsidRPr="00B774CC">
        <w:rPr>
          <w:rFonts w:ascii="Times New Roman" w:hAnsi="Times New Roman"/>
          <w:sz w:val="28"/>
          <w:szCs w:val="28"/>
          <w:lang w:eastAsia="ar-SA"/>
        </w:rPr>
        <w:t xml:space="preserve"> внеплановых</w:t>
      </w:r>
      <w:r w:rsidR="0089467D">
        <w:rPr>
          <w:rFonts w:ascii="Times New Roman" w:hAnsi="Times New Roman"/>
          <w:sz w:val="28"/>
          <w:szCs w:val="28"/>
          <w:lang w:eastAsia="ar-SA"/>
        </w:rPr>
        <w:t xml:space="preserve"> документарных</w:t>
      </w:r>
      <w:r w:rsidRPr="00B774CC">
        <w:rPr>
          <w:rFonts w:ascii="Times New Roman" w:hAnsi="Times New Roman"/>
          <w:sz w:val="28"/>
          <w:szCs w:val="28"/>
          <w:lang w:eastAsia="ar-SA"/>
        </w:rPr>
        <w:t xml:space="preserve"> проверок </w:t>
      </w:r>
      <w:r w:rsidR="00C5757D" w:rsidRPr="00B774CC">
        <w:rPr>
          <w:rFonts w:ascii="Times New Roman" w:hAnsi="Times New Roman"/>
          <w:sz w:val="28"/>
          <w:szCs w:val="28"/>
          <w:lang w:eastAsia="ar-SA"/>
        </w:rPr>
        <w:t xml:space="preserve">с целью контроля за исполнением выданных Министерством предписаний </w:t>
      </w:r>
      <w:r w:rsidR="00C5757D" w:rsidRPr="00B774CC">
        <w:rPr>
          <w:rFonts w:ascii="Times New Roman" w:hAnsi="Times New Roman"/>
          <w:sz w:val="28"/>
          <w:szCs w:val="28"/>
        </w:rPr>
        <w:t xml:space="preserve">об устранении выявленных нарушений в соответствии с пунктом 1 части 2 статьи 10 Федерального закона № 294-ФЗ, пунктом 1 части 10 статьи </w:t>
      </w:r>
      <w:r w:rsidRPr="00B774CC">
        <w:rPr>
          <w:rFonts w:ascii="Times New Roman" w:hAnsi="Times New Roman"/>
          <w:sz w:val="28"/>
          <w:szCs w:val="28"/>
        </w:rPr>
        <w:t>19 Федерального закона № 99-ФЗ.</w:t>
      </w:r>
    </w:p>
    <w:p w:rsidR="0089467D" w:rsidRPr="00B774CC" w:rsidRDefault="0089467D" w:rsidP="008946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B774CC">
        <w:rPr>
          <w:rFonts w:ascii="Times New Roman" w:hAnsi="Times New Roman"/>
          <w:sz w:val="28"/>
          <w:szCs w:val="28"/>
        </w:rPr>
        <w:t>неплановые провер</w:t>
      </w:r>
      <w:r>
        <w:rPr>
          <w:rFonts w:ascii="Times New Roman" w:hAnsi="Times New Roman"/>
          <w:sz w:val="28"/>
          <w:szCs w:val="28"/>
        </w:rPr>
        <w:t xml:space="preserve">ки проведены </w:t>
      </w:r>
      <w:r w:rsidRPr="00B774CC">
        <w:rPr>
          <w:rFonts w:ascii="Times New Roman" w:hAnsi="Times New Roman"/>
          <w:sz w:val="28"/>
          <w:szCs w:val="28"/>
        </w:rPr>
        <w:t xml:space="preserve">в отношении </w:t>
      </w:r>
      <w:r w:rsidRPr="00B774CC">
        <w:rPr>
          <w:rFonts w:ascii="Times New Roman" w:hAnsi="Times New Roman"/>
          <w:sz w:val="28"/>
          <w:szCs w:val="28"/>
          <w:lang w:eastAsia="ar-SA"/>
        </w:rPr>
        <w:t xml:space="preserve">3 общеобразовательных организаций, </w:t>
      </w:r>
      <w:r w:rsidRPr="00B774CC">
        <w:rPr>
          <w:rFonts w:ascii="Times New Roman" w:hAnsi="Times New Roman"/>
          <w:sz w:val="28"/>
          <w:szCs w:val="28"/>
        </w:rPr>
        <w:t xml:space="preserve">2 </w:t>
      </w:r>
      <w:r w:rsidRPr="00B774CC">
        <w:rPr>
          <w:rFonts w:ascii="Times New Roman" w:hAnsi="Times New Roman"/>
          <w:sz w:val="28"/>
          <w:szCs w:val="28"/>
          <w:lang w:eastAsia="ar-SA"/>
        </w:rPr>
        <w:t xml:space="preserve">дошкольных образовательных организаций, 2 организаций дополнительного профессионального образования, 1 иного юридического лица.  </w:t>
      </w:r>
    </w:p>
    <w:p w:rsidR="00364025" w:rsidRPr="00B774CC" w:rsidRDefault="0036402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CC">
        <w:rPr>
          <w:rFonts w:ascii="Times New Roman" w:hAnsi="Times New Roman"/>
          <w:sz w:val="28"/>
          <w:szCs w:val="28"/>
        </w:rPr>
        <w:t>В</w:t>
      </w:r>
      <w:r w:rsidR="00212C0E" w:rsidRPr="00B774CC">
        <w:rPr>
          <w:rFonts w:ascii="Times New Roman" w:hAnsi="Times New Roman"/>
          <w:sz w:val="28"/>
          <w:szCs w:val="28"/>
        </w:rPr>
        <w:t xml:space="preserve">неплановые проверки </w:t>
      </w:r>
      <w:r w:rsidRPr="00B774CC">
        <w:rPr>
          <w:rFonts w:ascii="Times New Roman" w:hAnsi="Times New Roman"/>
          <w:sz w:val="28"/>
          <w:szCs w:val="28"/>
        </w:rPr>
        <w:t>по иным основаниям</w:t>
      </w:r>
      <w:r w:rsidR="00516AAD">
        <w:rPr>
          <w:rFonts w:ascii="Times New Roman" w:hAnsi="Times New Roman"/>
          <w:sz w:val="28"/>
          <w:szCs w:val="28"/>
        </w:rPr>
        <w:t>, предусмотренным</w:t>
      </w:r>
      <w:r w:rsidR="00212C0E" w:rsidRPr="00B774CC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не проводились.</w:t>
      </w:r>
    </w:p>
    <w:p w:rsidR="00C5757D" w:rsidRPr="00B774CC" w:rsidRDefault="00C5757D" w:rsidP="008F7E38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B774CC">
        <w:rPr>
          <w:rFonts w:ascii="Times New Roman" w:hAnsi="Times New Roman" w:cs="Times New Roman"/>
          <w:b w:val="0"/>
          <w:sz w:val="28"/>
          <w:szCs w:val="28"/>
        </w:rPr>
        <w:t xml:space="preserve">При организации и проведении </w:t>
      </w:r>
      <w:r w:rsidR="008F7E38" w:rsidRPr="00B774CC">
        <w:rPr>
          <w:rFonts w:ascii="Times New Roman" w:hAnsi="Times New Roman" w:cs="Times New Roman"/>
          <w:b w:val="0"/>
          <w:sz w:val="28"/>
          <w:szCs w:val="28"/>
        </w:rPr>
        <w:t xml:space="preserve">всех </w:t>
      </w:r>
      <w:r w:rsidRPr="00B774CC">
        <w:rPr>
          <w:rFonts w:ascii="Times New Roman" w:hAnsi="Times New Roman" w:cs="Times New Roman"/>
          <w:b w:val="0"/>
          <w:sz w:val="28"/>
          <w:szCs w:val="28"/>
        </w:rPr>
        <w:t xml:space="preserve">проверок в отношении юридических лиц в </w:t>
      </w:r>
      <w:r w:rsidR="008F7E38" w:rsidRPr="00B774CC">
        <w:rPr>
          <w:rFonts w:ascii="Times New Roman" w:hAnsi="Times New Roman" w:cs="Times New Roman"/>
          <w:b w:val="0"/>
          <w:sz w:val="28"/>
          <w:szCs w:val="28"/>
        </w:rPr>
        <w:t xml:space="preserve">отчетном периоде </w:t>
      </w:r>
      <w:r w:rsidRPr="00B774CC"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осуществлялось соблюдение прав руководителей, иных должностных лиц или уполномоченных представителей подконтрольных объектов, предусмотренных статьей 21 Федерального закона № 294-ФЗ. </w:t>
      </w:r>
    </w:p>
    <w:p w:rsidR="00C5757D" w:rsidRPr="00341FD5" w:rsidRDefault="00C5757D" w:rsidP="0092745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5757D" w:rsidRPr="0089467D" w:rsidRDefault="00C5757D" w:rsidP="00C5757D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467D">
        <w:rPr>
          <w:rFonts w:ascii="Times New Roman" w:hAnsi="Times New Roman" w:cs="Times New Roman"/>
          <w:sz w:val="28"/>
          <w:szCs w:val="28"/>
        </w:rPr>
        <w:t>3. Типовые и массовые нарушения обязательных требований с возможными мероприятиями по их устранению</w:t>
      </w:r>
      <w:bookmarkEnd w:id="2"/>
      <w:bookmarkEnd w:id="3"/>
      <w:bookmarkEnd w:id="4"/>
      <w:bookmarkEnd w:id="5"/>
    </w:p>
    <w:p w:rsidR="00C5757D" w:rsidRPr="00C86353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C86353">
        <w:rPr>
          <w:rFonts w:ascii="Times New Roman" w:hAnsi="Times New Roman" w:cs="Times New Roman"/>
          <w:i/>
          <w:sz w:val="28"/>
          <w:szCs w:val="28"/>
        </w:rPr>
        <w:t xml:space="preserve">3.1.1. Типовые нарушения обязательных требований по результатам проверок, проведенных в рамках федерального государственного надзора </w:t>
      </w:r>
      <w:r w:rsidR="007C70A5" w:rsidRPr="00C86353">
        <w:rPr>
          <w:sz w:val="28"/>
          <w:szCs w:val="28"/>
        </w:rPr>
        <w:br/>
      </w:r>
      <w:r w:rsidRPr="00C86353">
        <w:rPr>
          <w:rFonts w:ascii="Times New Roman" w:hAnsi="Times New Roman" w:cs="Times New Roman"/>
          <w:i/>
          <w:sz w:val="28"/>
          <w:szCs w:val="28"/>
        </w:rPr>
        <w:t xml:space="preserve">в сфере образования </w:t>
      </w:r>
    </w:p>
    <w:p w:rsidR="00C5757D" w:rsidRPr="00C86353" w:rsidRDefault="003F55D8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Во втором квартале 2020 г.</w:t>
      </w:r>
      <w:r w:rsidR="00C86353" w:rsidRPr="00C86353">
        <w:rPr>
          <w:rFonts w:ascii="Times New Roman" w:hAnsi="Times New Roman"/>
          <w:sz w:val="28"/>
          <w:szCs w:val="28"/>
          <w:lang w:eastAsia="ar-SA"/>
        </w:rPr>
        <w:t xml:space="preserve"> нарушения обязательных требований по результатам внеплановых проверок не выявлялись. </w:t>
      </w:r>
    </w:p>
    <w:p w:rsidR="006A0B56" w:rsidRPr="00341FD5" w:rsidRDefault="006A0B56" w:rsidP="00C5757D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</w:p>
    <w:p w:rsidR="00C5757D" w:rsidRPr="00521ABC" w:rsidRDefault="00C5757D" w:rsidP="00C5757D">
      <w:pPr>
        <w:pStyle w:val="ConsPlusTitle"/>
        <w:spacing w:after="240"/>
        <w:ind w:firstLine="540"/>
        <w:jc w:val="both"/>
        <w:outlineLvl w:val="1"/>
      </w:pPr>
      <w:r w:rsidRPr="00521ABC">
        <w:rPr>
          <w:rFonts w:ascii="Times New Roman" w:hAnsi="Times New Roman" w:cs="Times New Roman"/>
          <w:i/>
          <w:sz w:val="28"/>
          <w:szCs w:val="28"/>
        </w:rPr>
        <w:t>3.1.2. Типовые несоответствия, выявленные в рамках федерального государственного контроля качества образования</w:t>
      </w:r>
    </w:p>
    <w:p w:rsidR="00521ABC" w:rsidRDefault="00521ABC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ABC">
        <w:rPr>
          <w:rFonts w:ascii="Times New Roman" w:hAnsi="Times New Roman"/>
          <w:sz w:val="28"/>
          <w:szCs w:val="28"/>
        </w:rPr>
        <w:t xml:space="preserve">Во втором квартале 2020 г. </w:t>
      </w:r>
      <w:proofErr w:type="gramStart"/>
      <w:r w:rsidRPr="00521ABC">
        <w:rPr>
          <w:rFonts w:ascii="Times New Roman" w:hAnsi="Times New Roman"/>
          <w:sz w:val="28"/>
          <w:szCs w:val="28"/>
        </w:rPr>
        <w:t>несоответствия содержания и качества подготовки</w:t>
      </w:r>
      <w:proofErr w:type="gramEnd"/>
      <w:r w:rsidRPr="00521ABC">
        <w:rPr>
          <w:rFonts w:ascii="Times New Roman" w:hAnsi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не выявлялись. </w:t>
      </w:r>
    </w:p>
    <w:p w:rsidR="00B9592D" w:rsidRPr="00B9592D" w:rsidRDefault="003F55D8" w:rsidP="00B9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2020 г.</w:t>
      </w:r>
      <w:r w:rsidR="00B9592D">
        <w:rPr>
          <w:rFonts w:ascii="Times New Roman" w:hAnsi="Times New Roman"/>
          <w:sz w:val="28"/>
          <w:szCs w:val="28"/>
        </w:rPr>
        <w:t xml:space="preserve"> по</w:t>
      </w:r>
      <w:r w:rsidR="00B9592D" w:rsidRPr="00B9592D">
        <w:rPr>
          <w:rFonts w:ascii="Times New Roman" w:hAnsi="Times New Roman"/>
          <w:sz w:val="28"/>
          <w:szCs w:val="28"/>
        </w:rPr>
        <w:t xml:space="preserve"> итогам проверки </w:t>
      </w:r>
      <w:r w:rsidR="00076106" w:rsidRPr="00B9592D">
        <w:rPr>
          <w:rFonts w:ascii="Times New Roman" w:hAnsi="Times New Roman"/>
          <w:sz w:val="28"/>
          <w:szCs w:val="28"/>
        </w:rPr>
        <w:t>информации</w:t>
      </w:r>
      <w:r w:rsidR="00076106">
        <w:rPr>
          <w:rFonts w:ascii="Times New Roman" w:hAnsi="Times New Roman"/>
          <w:sz w:val="28"/>
          <w:szCs w:val="28"/>
        </w:rPr>
        <w:t>,</w:t>
      </w:r>
      <w:r w:rsidR="00076106" w:rsidRPr="00B9592D">
        <w:rPr>
          <w:rFonts w:ascii="Times New Roman" w:hAnsi="Times New Roman"/>
          <w:sz w:val="28"/>
          <w:szCs w:val="28"/>
        </w:rPr>
        <w:t xml:space="preserve"> </w:t>
      </w:r>
      <w:r w:rsidR="00B9592D" w:rsidRPr="00B9592D">
        <w:rPr>
          <w:rFonts w:ascii="Times New Roman" w:hAnsi="Times New Roman"/>
          <w:sz w:val="28"/>
          <w:szCs w:val="28"/>
        </w:rPr>
        <w:t xml:space="preserve">предоставленной </w:t>
      </w:r>
      <w:r w:rsidR="00B9592D">
        <w:rPr>
          <w:rFonts w:ascii="Times New Roman" w:hAnsi="Times New Roman"/>
          <w:sz w:val="28"/>
          <w:szCs w:val="28"/>
        </w:rPr>
        <w:t>частной общеобразовательной организацией г. Комсомольска-на-Амуре</w:t>
      </w:r>
      <w:r w:rsidR="00076106">
        <w:rPr>
          <w:rFonts w:ascii="Times New Roman" w:hAnsi="Times New Roman"/>
          <w:sz w:val="28"/>
          <w:szCs w:val="28"/>
        </w:rPr>
        <w:t>,</w:t>
      </w:r>
      <w:r w:rsidR="00B9592D" w:rsidRPr="00B9592D">
        <w:rPr>
          <w:rFonts w:ascii="Times New Roman" w:hAnsi="Times New Roman"/>
          <w:sz w:val="28"/>
          <w:szCs w:val="28"/>
        </w:rPr>
        <w:t xml:space="preserve"> установлено, что выявленные в ходе проведения </w:t>
      </w:r>
      <w:r>
        <w:rPr>
          <w:rFonts w:ascii="Times New Roman" w:hAnsi="Times New Roman"/>
          <w:sz w:val="28"/>
          <w:szCs w:val="28"/>
        </w:rPr>
        <w:t>в марте 2020 г.</w:t>
      </w:r>
      <w:r w:rsidR="00B9592D">
        <w:rPr>
          <w:rFonts w:ascii="Times New Roman" w:hAnsi="Times New Roman"/>
          <w:sz w:val="28"/>
          <w:szCs w:val="28"/>
        </w:rPr>
        <w:t xml:space="preserve"> </w:t>
      </w:r>
      <w:r w:rsidR="00B9592D" w:rsidRPr="00B9592D">
        <w:rPr>
          <w:rFonts w:ascii="Times New Roman" w:hAnsi="Times New Roman"/>
          <w:sz w:val="28"/>
          <w:szCs w:val="28"/>
        </w:rPr>
        <w:t>плановой проверки Министерства несоответствия содержания и качества подготовки обучающихся</w:t>
      </w:r>
      <w:r w:rsidR="00B9592D">
        <w:rPr>
          <w:rFonts w:ascii="Times New Roman" w:hAnsi="Times New Roman"/>
          <w:sz w:val="28"/>
          <w:szCs w:val="28"/>
        </w:rPr>
        <w:t xml:space="preserve"> данной школы</w:t>
      </w:r>
      <w:r w:rsidR="00B9592D" w:rsidRPr="00B9592D">
        <w:rPr>
          <w:rFonts w:ascii="Times New Roman" w:hAnsi="Times New Roman"/>
          <w:sz w:val="28"/>
          <w:szCs w:val="28"/>
        </w:rPr>
        <w:t xml:space="preserve"> федеральному го</w:t>
      </w:r>
      <w:r w:rsidR="00B9592D">
        <w:rPr>
          <w:rFonts w:ascii="Times New Roman" w:hAnsi="Times New Roman"/>
          <w:sz w:val="28"/>
          <w:szCs w:val="28"/>
        </w:rPr>
        <w:t>сударствен</w:t>
      </w:r>
      <w:r w:rsidR="00B9592D" w:rsidRPr="00B9592D">
        <w:rPr>
          <w:rFonts w:ascii="Times New Roman" w:hAnsi="Times New Roman"/>
          <w:sz w:val="28"/>
          <w:szCs w:val="28"/>
        </w:rPr>
        <w:t>ному образовательному стандарту осн</w:t>
      </w:r>
      <w:r w:rsidR="00B9592D">
        <w:rPr>
          <w:rFonts w:ascii="Times New Roman" w:hAnsi="Times New Roman"/>
          <w:sz w:val="28"/>
          <w:szCs w:val="28"/>
        </w:rPr>
        <w:t>овного общего образования устра</w:t>
      </w:r>
      <w:r w:rsidR="00B9592D" w:rsidRPr="00B9592D">
        <w:rPr>
          <w:rFonts w:ascii="Times New Roman" w:hAnsi="Times New Roman"/>
          <w:sz w:val="28"/>
          <w:szCs w:val="28"/>
        </w:rPr>
        <w:t>нены.</w:t>
      </w:r>
    </w:p>
    <w:p w:rsidR="00B9592D" w:rsidRDefault="00B9592D" w:rsidP="00B9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2D">
        <w:rPr>
          <w:rFonts w:ascii="Times New Roman" w:hAnsi="Times New Roman"/>
          <w:sz w:val="28"/>
          <w:szCs w:val="28"/>
        </w:rPr>
        <w:t xml:space="preserve">На заседании </w:t>
      </w:r>
      <w:proofErr w:type="spellStart"/>
      <w:r w:rsidRPr="00B9592D">
        <w:rPr>
          <w:rFonts w:ascii="Times New Roman" w:hAnsi="Times New Roman"/>
          <w:sz w:val="28"/>
          <w:szCs w:val="28"/>
        </w:rPr>
        <w:t>Аккреди</w:t>
      </w:r>
      <w:r>
        <w:rPr>
          <w:rFonts w:ascii="Times New Roman" w:hAnsi="Times New Roman"/>
          <w:sz w:val="28"/>
          <w:szCs w:val="28"/>
        </w:rPr>
        <w:t>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коллегии 26 мая 2020 г.</w:t>
      </w:r>
      <w:r w:rsidRPr="00B9592D">
        <w:rPr>
          <w:rFonts w:ascii="Times New Roman" w:hAnsi="Times New Roman"/>
          <w:sz w:val="28"/>
          <w:szCs w:val="28"/>
        </w:rPr>
        <w:t xml:space="preserve"> принято решение рекомендовать Министерству возобновить действие государственной аккредитации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частной общеобразовательной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B9592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9592D">
        <w:rPr>
          <w:rFonts w:ascii="Times New Roman" w:hAnsi="Times New Roman"/>
          <w:sz w:val="28"/>
          <w:szCs w:val="28"/>
        </w:rPr>
        <w:t xml:space="preserve"> отношении уровня образования – основного общего образования. Распоряжением Министерства от 27 мая 2020 г. № 511 возобновлено действие государств</w:t>
      </w:r>
      <w:r>
        <w:rPr>
          <w:rFonts w:ascii="Times New Roman" w:hAnsi="Times New Roman"/>
          <w:sz w:val="28"/>
          <w:szCs w:val="28"/>
        </w:rPr>
        <w:t>енной аккредитации образователь</w:t>
      </w:r>
      <w:r w:rsidRPr="00B9592D">
        <w:rPr>
          <w:rFonts w:ascii="Times New Roman" w:hAnsi="Times New Roman"/>
          <w:sz w:val="28"/>
          <w:szCs w:val="28"/>
        </w:rPr>
        <w:t xml:space="preserve">ной деятельности </w:t>
      </w:r>
      <w:r>
        <w:rPr>
          <w:rFonts w:ascii="Times New Roman" w:hAnsi="Times New Roman"/>
          <w:sz w:val="28"/>
          <w:szCs w:val="28"/>
        </w:rPr>
        <w:t>частной общеобразовательной организации в отношении уровня обра</w:t>
      </w:r>
      <w:r w:rsidRPr="00B9592D">
        <w:rPr>
          <w:rFonts w:ascii="Times New Roman" w:hAnsi="Times New Roman"/>
          <w:sz w:val="28"/>
          <w:szCs w:val="28"/>
        </w:rPr>
        <w:t>зования – основного обще</w:t>
      </w:r>
      <w:r w:rsidR="00C21EA5">
        <w:rPr>
          <w:rFonts w:ascii="Times New Roman" w:hAnsi="Times New Roman"/>
          <w:sz w:val="28"/>
          <w:szCs w:val="28"/>
        </w:rPr>
        <w:t>го образования" с 27 мая 2020 года.</w:t>
      </w:r>
    </w:p>
    <w:p w:rsidR="006434AA" w:rsidRPr="00341FD5" w:rsidRDefault="006434AA" w:rsidP="004A5EBC">
      <w:pPr>
        <w:pStyle w:val="1"/>
        <w:shd w:val="clear" w:color="auto" w:fill="auto"/>
        <w:ind w:firstLine="0"/>
        <w:jc w:val="both"/>
        <w:rPr>
          <w:color w:val="auto"/>
          <w:highlight w:val="yellow"/>
        </w:rPr>
      </w:pPr>
    </w:p>
    <w:p w:rsidR="00C5757D" w:rsidRPr="00521ABC" w:rsidRDefault="00C5757D" w:rsidP="00C5757D">
      <w:pPr>
        <w:pStyle w:val="ConsPlusTitle"/>
        <w:spacing w:after="240"/>
        <w:ind w:firstLine="540"/>
        <w:jc w:val="both"/>
        <w:outlineLvl w:val="1"/>
      </w:pPr>
      <w:r w:rsidRPr="00521ABC">
        <w:rPr>
          <w:rFonts w:ascii="Times New Roman" w:hAnsi="Times New Roman" w:cs="Times New Roman"/>
          <w:i/>
          <w:sz w:val="28"/>
          <w:szCs w:val="28"/>
        </w:rPr>
        <w:t>3.1.3. Типовые нарушения лицензионных требований, выявленные в рамках лицензионного контроля за образовательной деятельностью</w:t>
      </w:r>
    </w:p>
    <w:p w:rsidR="00B9592D" w:rsidRPr="00B9592D" w:rsidRDefault="003F55D8" w:rsidP="00B9592D">
      <w:pPr>
        <w:pStyle w:val="1"/>
        <w:ind w:firstLine="760"/>
        <w:jc w:val="both"/>
        <w:rPr>
          <w:color w:val="auto"/>
        </w:rPr>
      </w:pPr>
      <w:r>
        <w:rPr>
          <w:color w:val="auto"/>
        </w:rPr>
        <w:t>Во втором квартале 2020 г.</w:t>
      </w:r>
      <w:r w:rsidR="00340C6A">
        <w:rPr>
          <w:color w:val="auto"/>
        </w:rPr>
        <w:t xml:space="preserve"> </w:t>
      </w:r>
      <w:r w:rsidR="00B9592D" w:rsidRPr="00B9592D">
        <w:rPr>
          <w:color w:val="auto"/>
        </w:rPr>
        <w:t>Министерством плановые проверки в рамках лицензионного контроля за образовательной деятельностью не проводились.</w:t>
      </w:r>
    </w:p>
    <w:p w:rsidR="00B9592D" w:rsidRPr="00B9592D" w:rsidRDefault="00D71406" w:rsidP="00B9592D">
      <w:pPr>
        <w:pStyle w:val="1"/>
        <w:ind w:firstLine="760"/>
        <w:jc w:val="both"/>
        <w:rPr>
          <w:color w:val="auto"/>
        </w:rPr>
      </w:pPr>
      <w:r>
        <w:rPr>
          <w:color w:val="auto"/>
        </w:rPr>
        <w:t>Н</w:t>
      </w:r>
      <w:r>
        <w:rPr>
          <w:color w:val="auto"/>
        </w:rPr>
        <w:t>арушения</w:t>
      </w:r>
      <w:r>
        <w:rPr>
          <w:color w:val="auto"/>
        </w:rPr>
        <w:t xml:space="preserve"> п</w:t>
      </w:r>
      <w:r w:rsidR="00B9592D">
        <w:rPr>
          <w:color w:val="auto"/>
        </w:rPr>
        <w:t xml:space="preserve">о результатам проведенных в </w:t>
      </w:r>
      <w:r w:rsidR="003F55D8">
        <w:rPr>
          <w:color w:val="auto"/>
        </w:rPr>
        <w:t>апреле-июне 2020 г.</w:t>
      </w:r>
      <w:r w:rsidR="00B9592D" w:rsidRPr="00B9592D">
        <w:rPr>
          <w:color w:val="auto"/>
        </w:rPr>
        <w:t xml:space="preserve"> Министерством 8 внеплановых проверок с целью к</w:t>
      </w:r>
      <w:r w:rsidR="00B9592D">
        <w:rPr>
          <w:color w:val="auto"/>
        </w:rPr>
        <w:t xml:space="preserve">онтроля за исполнением выданных </w:t>
      </w:r>
      <w:r w:rsidR="00DC3AC2">
        <w:rPr>
          <w:color w:val="auto"/>
        </w:rPr>
        <w:t>Ми</w:t>
      </w:r>
      <w:r w:rsidR="00B9592D" w:rsidRPr="00B9592D">
        <w:rPr>
          <w:color w:val="auto"/>
        </w:rPr>
        <w:t xml:space="preserve">нистерством предписаний об устранении выявленных </w:t>
      </w:r>
      <w:r w:rsidR="00B9592D">
        <w:rPr>
          <w:color w:val="auto"/>
        </w:rPr>
        <w:t>не выявлялись.</w:t>
      </w:r>
    </w:p>
    <w:p w:rsidR="00C5757D" w:rsidRPr="00B9592D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592D">
        <w:rPr>
          <w:rFonts w:ascii="Times New Roman" w:hAnsi="Times New Roman"/>
          <w:sz w:val="28"/>
          <w:szCs w:val="28"/>
        </w:rPr>
        <w:t xml:space="preserve">В целях недопущения </w:t>
      </w:r>
      <w:r w:rsidR="00B9592D" w:rsidRPr="00B9592D">
        <w:rPr>
          <w:rFonts w:ascii="Times New Roman" w:hAnsi="Times New Roman"/>
          <w:sz w:val="28"/>
          <w:szCs w:val="28"/>
        </w:rPr>
        <w:t xml:space="preserve">в своей деятельности </w:t>
      </w:r>
      <w:proofErr w:type="gramStart"/>
      <w:r w:rsidR="00B9592D" w:rsidRPr="00B9592D">
        <w:rPr>
          <w:rFonts w:ascii="Times New Roman" w:hAnsi="Times New Roman"/>
          <w:sz w:val="28"/>
          <w:szCs w:val="28"/>
        </w:rPr>
        <w:t xml:space="preserve">и </w:t>
      </w:r>
      <w:r w:rsidRPr="00B9592D">
        <w:rPr>
          <w:rFonts w:ascii="Times New Roman" w:hAnsi="Times New Roman"/>
          <w:sz w:val="28"/>
          <w:szCs w:val="28"/>
        </w:rPr>
        <w:t xml:space="preserve"> устранения</w:t>
      </w:r>
      <w:proofErr w:type="gramEnd"/>
      <w:r w:rsidRPr="00B9592D">
        <w:rPr>
          <w:rFonts w:ascii="Times New Roman" w:hAnsi="Times New Roman"/>
          <w:sz w:val="28"/>
          <w:szCs w:val="28"/>
        </w:rPr>
        <w:t xml:space="preserve"> </w:t>
      </w:r>
      <w:r w:rsidR="00B9592D" w:rsidRPr="00B9592D">
        <w:rPr>
          <w:rFonts w:ascii="Times New Roman" w:hAnsi="Times New Roman"/>
          <w:sz w:val="28"/>
          <w:szCs w:val="28"/>
        </w:rPr>
        <w:t>выявл</w:t>
      </w:r>
      <w:r w:rsidR="00340C6A">
        <w:rPr>
          <w:rFonts w:ascii="Times New Roman" w:hAnsi="Times New Roman"/>
          <w:sz w:val="28"/>
          <w:szCs w:val="28"/>
        </w:rPr>
        <w:t>ен</w:t>
      </w:r>
      <w:r w:rsidR="001E496A">
        <w:rPr>
          <w:rFonts w:ascii="Times New Roman" w:hAnsi="Times New Roman"/>
          <w:sz w:val="28"/>
          <w:szCs w:val="28"/>
        </w:rPr>
        <w:t>ных в  первом квартале 2020 г.</w:t>
      </w:r>
      <w:r w:rsidR="00B9592D" w:rsidRPr="00B9592D">
        <w:rPr>
          <w:rFonts w:ascii="Times New Roman" w:hAnsi="Times New Roman"/>
          <w:sz w:val="28"/>
          <w:szCs w:val="28"/>
        </w:rPr>
        <w:t xml:space="preserve"> </w:t>
      </w:r>
      <w:r w:rsidRPr="00B9592D">
        <w:rPr>
          <w:rFonts w:ascii="Times New Roman" w:hAnsi="Times New Roman"/>
          <w:sz w:val="28"/>
          <w:szCs w:val="28"/>
        </w:rPr>
        <w:t xml:space="preserve"> нарушений лицензионных требований лицензиатам необходимо:</w:t>
      </w:r>
    </w:p>
    <w:p w:rsidR="00C5757D" w:rsidRPr="00B9592D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592D">
        <w:rPr>
          <w:rFonts w:ascii="Times New Roman" w:hAnsi="Times New Roman"/>
          <w:sz w:val="28"/>
          <w:szCs w:val="28"/>
        </w:rPr>
        <w:t>- обеспечить наличие надлежащим образом оформленных правоустанавливающих документов, подтверждающих право владения и пользования зданиями, строениями, сооружениями, используемыми при осуществлении образовательной деятельности;</w:t>
      </w:r>
    </w:p>
    <w:p w:rsidR="00C5757D" w:rsidRPr="00B9592D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592D">
        <w:rPr>
          <w:rFonts w:ascii="Times New Roman" w:hAnsi="Times New Roman"/>
          <w:sz w:val="28"/>
          <w:szCs w:val="28"/>
        </w:rPr>
        <w:t xml:space="preserve">- до начала использования указанных объектов получить санитарно-эпидемиологическое заключение об их соответствии санитарным правилам, </w:t>
      </w:r>
      <w:r w:rsidR="007C70A5" w:rsidRPr="00B9592D">
        <w:rPr>
          <w:sz w:val="28"/>
          <w:szCs w:val="28"/>
        </w:rPr>
        <w:br/>
      </w:r>
      <w:r w:rsidRPr="00B9592D">
        <w:rPr>
          <w:rFonts w:ascii="Times New Roman" w:hAnsi="Times New Roman"/>
          <w:sz w:val="28"/>
          <w:szCs w:val="28"/>
        </w:rPr>
        <w:t>а также заключение о соответствии требованиям пожарной безопасности;</w:t>
      </w:r>
    </w:p>
    <w:p w:rsidR="00C5757D" w:rsidRPr="00B9592D" w:rsidRDefault="00C5757D" w:rsidP="00FC092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592D">
        <w:rPr>
          <w:rFonts w:ascii="Times New Roman" w:hAnsi="Times New Roman"/>
          <w:sz w:val="28"/>
          <w:szCs w:val="28"/>
        </w:rPr>
        <w:t xml:space="preserve">- провести анализ уровня образования и квалификации педагогических </w:t>
      </w:r>
      <w:r w:rsidRPr="00B9592D">
        <w:rPr>
          <w:rFonts w:ascii="Times New Roman" w:hAnsi="Times New Roman"/>
          <w:sz w:val="28"/>
          <w:szCs w:val="28"/>
        </w:rPr>
        <w:lastRenderedPageBreak/>
        <w:t>работников, привлекаемых к педагогической деятельности на предмет их соответс</w:t>
      </w:r>
      <w:r w:rsidR="00FC092E" w:rsidRPr="00B9592D">
        <w:rPr>
          <w:rFonts w:ascii="Times New Roman" w:hAnsi="Times New Roman"/>
          <w:sz w:val="28"/>
          <w:szCs w:val="28"/>
        </w:rPr>
        <w:t>твия установленным требованиям</w:t>
      </w:r>
      <w:r w:rsidRPr="00B9592D">
        <w:rPr>
          <w:rFonts w:ascii="Times New Roman" w:hAnsi="Times New Roman"/>
          <w:sz w:val="28"/>
          <w:szCs w:val="28"/>
        </w:rPr>
        <w:t>.</w:t>
      </w:r>
    </w:p>
    <w:p w:rsidR="003A79C2" w:rsidRPr="00341FD5" w:rsidRDefault="003A79C2" w:rsidP="00B75115">
      <w:pPr>
        <w:pStyle w:val="1"/>
        <w:shd w:val="clear" w:color="auto" w:fill="auto"/>
        <w:ind w:firstLine="0"/>
        <w:jc w:val="both"/>
        <w:rPr>
          <w:color w:val="auto"/>
          <w:highlight w:val="yellow"/>
        </w:rPr>
      </w:pPr>
    </w:p>
    <w:p w:rsidR="00AD413B" w:rsidRPr="00B9592D" w:rsidRDefault="003A79C2" w:rsidP="00580AA9">
      <w:pPr>
        <w:pStyle w:val="1"/>
        <w:shd w:val="clear" w:color="auto" w:fill="auto"/>
        <w:ind w:firstLine="760"/>
        <w:jc w:val="both"/>
        <w:rPr>
          <w:b/>
          <w:i/>
          <w:color w:val="auto"/>
        </w:rPr>
      </w:pPr>
      <w:r w:rsidRPr="00B9592D">
        <w:rPr>
          <w:b/>
          <w:i/>
          <w:color w:val="auto"/>
        </w:rPr>
        <w:t xml:space="preserve">3.1.4. Меры, принятые Министерством в целях </w:t>
      </w:r>
      <w:r w:rsidR="00AD413B" w:rsidRPr="00B9592D">
        <w:rPr>
          <w:b/>
          <w:i/>
          <w:color w:val="auto"/>
        </w:rPr>
        <w:t>профилактики нарушений обязательных требований законодательства Российской Федерации в сфере образования</w:t>
      </w:r>
      <w:r w:rsidR="00580AA9" w:rsidRPr="00B9592D">
        <w:rPr>
          <w:b/>
          <w:i/>
          <w:color w:val="auto"/>
        </w:rPr>
        <w:t>, лицензионных требований</w:t>
      </w:r>
    </w:p>
    <w:p w:rsidR="00580AA9" w:rsidRPr="00341FD5" w:rsidRDefault="00580AA9" w:rsidP="00580AA9">
      <w:pPr>
        <w:pStyle w:val="1"/>
        <w:shd w:val="clear" w:color="auto" w:fill="auto"/>
        <w:ind w:firstLine="760"/>
        <w:jc w:val="both"/>
        <w:rPr>
          <w:color w:val="auto"/>
          <w:highlight w:val="yellow"/>
        </w:rPr>
      </w:pPr>
    </w:p>
    <w:p w:rsidR="00C5757D" w:rsidRPr="00B9592D" w:rsidRDefault="00B75115" w:rsidP="00B75115">
      <w:pPr>
        <w:pStyle w:val="1"/>
        <w:shd w:val="clear" w:color="auto" w:fill="auto"/>
        <w:ind w:firstLine="760"/>
        <w:jc w:val="both"/>
        <w:rPr>
          <w:color w:val="auto"/>
        </w:rPr>
      </w:pPr>
      <w:r w:rsidRPr="00B9592D">
        <w:rPr>
          <w:color w:val="auto"/>
        </w:rPr>
        <w:t xml:space="preserve">В целях </w:t>
      </w:r>
      <w:r w:rsidR="00AD413B" w:rsidRPr="00B9592D">
        <w:rPr>
          <w:color w:val="auto"/>
        </w:rPr>
        <w:t xml:space="preserve">предупреждения и устранения нарушений обязательных требований законодательства об образовании, </w:t>
      </w:r>
      <w:r w:rsidR="003A79C2" w:rsidRPr="00B9592D">
        <w:rPr>
          <w:color w:val="auto"/>
        </w:rPr>
        <w:t xml:space="preserve">выявления фактов </w:t>
      </w:r>
      <w:proofErr w:type="gramStart"/>
      <w:r w:rsidR="003A79C2" w:rsidRPr="00B9592D">
        <w:rPr>
          <w:color w:val="auto"/>
        </w:rPr>
        <w:t>несоответствия содержания и качества подготовки</w:t>
      </w:r>
      <w:proofErr w:type="gramEnd"/>
      <w:r w:rsidR="003A79C2" w:rsidRPr="00B9592D">
        <w:rPr>
          <w:color w:val="auto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стандартам, нарушений лицензиатами лицензионных требований</w:t>
      </w:r>
      <w:r w:rsidRPr="00B9592D">
        <w:rPr>
          <w:color w:val="auto"/>
        </w:rPr>
        <w:t xml:space="preserve"> </w:t>
      </w:r>
      <w:r w:rsidR="00C5757D" w:rsidRPr="00B9592D">
        <w:rPr>
          <w:color w:val="auto"/>
        </w:rPr>
        <w:t xml:space="preserve">Министерством </w:t>
      </w:r>
      <w:r w:rsidR="00B9592D">
        <w:rPr>
          <w:color w:val="auto"/>
        </w:rPr>
        <w:t>во втором квартале 2020 г</w:t>
      </w:r>
      <w:r w:rsidR="001E496A">
        <w:rPr>
          <w:color w:val="auto"/>
        </w:rPr>
        <w:t>.</w:t>
      </w:r>
      <w:r w:rsidR="00B9592D">
        <w:rPr>
          <w:color w:val="auto"/>
        </w:rPr>
        <w:t xml:space="preserve"> </w:t>
      </w:r>
      <w:r w:rsidR="00C5757D" w:rsidRPr="00B9592D">
        <w:rPr>
          <w:color w:val="auto"/>
        </w:rPr>
        <w:t>приняты следующие меры:</w:t>
      </w:r>
    </w:p>
    <w:p w:rsidR="00C5757D" w:rsidRDefault="000C11CA" w:rsidP="00C5757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ind w:firstLine="760"/>
        <w:jc w:val="both"/>
        <w:rPr>
          <w:color w:val="auto"/>
        </w:rPr>
      </w:pPr>
      <w:r>
        <w:rPr>
          <w:color w:val="auto"/>
        </w:rPr>
        <w:t>о</w:t>
      </w:r>
      <w:r w:rsidRPr="000C11CA">
        <w:rPr>
          <w:color w:val="auto"/>
        </w:rPr>
        <w:t xml:space="preserve">существлялся контроль за исполнением организациями, осуществляющими образовательную деятельность, ранее выданных предписаний </w:t>
      </w:r>
      <w:r w:rsidR="00D267C7" w:rsidRPr="000C11CA">
        <w:rPr>
          <w:color w:val="auto"/>
        </w:rPr>
        <w:t>об устранении </w:t>
      </w:r>
      <w:r w:rsidR="00C5757D" w:rsidRPr="000C11CA">
        <w:rPr>
          <w:color w:val="auto"/>
        </w:rPr>
        <w:t>нарушений;</w:t>
      </w:r>
    </w:p>
    <w:p w:rsidR="000C11CA" w:rsidRPr="000C11CA" w:rsidRDefault="000C11CA" w:rsidP="00C5757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ind w:firstLine="760"/>
        <w:jc w:val="both"/>
        <w:rPr>
          <w:color w:val="auto"/>
        </w:rPr>
      </w:pPr>
      <w:r>
        <w:rPr>
          <w:color w:val="auto"/>
        </w:rPr>
        <w:t>рассматривались и удовлетворялись ходатайства организаций, осуществляющих образовательную деятельность, о проведении внеплановых проверок по исполнению предписаний Министерства, продлении сроков исполнения пред</w:t>
      </w:r>
      <w:r w:rsidR="00DC6E8F">
        <w:rPr>
          <w:color w:val="auto"/>
        </w:rPr>
        <w:t>писания до 12 января 2021 г</w:t>
      </w:r>
      <w:r w:rsidR="001E496A">
        <w:rPr>
          <w:color w:val="auto"/>
        </w:rPr>
        <w:t>ода</w:t>
      </w:r>
      <w:r>
        <w:rPr>
          <w:color w:val="auto"/>
        </w:rPr>
        <w:t>;</w:t>
      </w:r>
    </w:p>
    <w:p w:rsidR="00C5757D" w:rsidRPr="000C11CA" w:rsidRDefault="00C5757D" w:rsidP="000319FB">
      <w:pPr>
        <w:pStyle w:val="1"/>
        <w:numPr>
          <w:ilvl w:val="0"/>
          <w:numId w:val="8"/>
        </w:numPr>
        <w:shd w:val="clear" w:color="auto" w:fill="auto"/>
        <w:tabs>
          <w:tab w:val="left" w:pos="1067"/>
        </w:tabs>
        <w:ind w:firstLine="760"/>
        <w:jc w:val="both"/>
        <w:rPr>
          <w:color w:val="auto"/>
        </w:rPr>
      </w:pPr>
      <w:r w:rsidRPr="000C11CA">
        <w:rPr>
          <w:color w:val="auto"/>
        </w:rPr>
        <w:t xml:space="preserve">подготовлены и размещены на официальном сайте Министерства </w:t>
      </w:r>
      <w:r w:rsidR="00E40F98" w:rsidRPr="000C11CA">
        <w:br/>
      </w:r>
      <w:r w:rsidRPr="000C11CA">
        <w:rPr>
          <w:color w:val="auto"/>
        </w:rPr>
        <w:t>в разделе "Контрольно-надзорная деятельность":</w:t>
      </w:r>
    </w:p>
    <w:p w:rsidR="00C5757D" w:rsidRPr="00DC6E8F" w:rsidRDefault="000319FB" w:rsidP="000319FB">
      <w:pPr>
        <w:pStyle w:val="1"/>
        <w:shd w:val="clear" w:color="auto" w:fill="auto"/>
        <w:tabs>
          <w:tab w:val="left" w:pos="918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- обобщение</w:t>
      </w:r>
      <w:r w:rsidR="00C5757D" w:rsidRPr="00DC6E8F">
        <w:rPr>
          <w:color w:val="auto"/>
        </w:rPr>
        <w:t xml:space="preserve"> практики Министерства по делам об административных</w:t>
      </w:r>
      <w:r w:rsidR="00DC6E8F">
        <w:rPr>
          <w:color w:val="auto"/>
        </w:rPr>
        <w:t xml:space="preserve"> правонарушениях за</w:t>
      </w:r>
      <w:r w:rsidR="00573A99" w:rsidRPr="00DC6E8F">
        <w:rPr>
          <w:color w:val="auto"/>
        </w:rPr>
        <w:t xml:space="preserve"> первый </w:t>
      </w:r>
      <w:r w:rsidR="001A78AE">
        <w:rPr>
          <w:color w:val="auto"/>
        </w:rPr>
        <w:t xml:space="preserve">и второй </w:t>
      </w:r>
      <w:r w:rsidR="00573A99" w:rsidRPr="00DC6E8F">
        <w:rPr>
          <w:color w:val="auto"/>
        </w:rPr>
        <w:t>квартал</w:t>
      </w:r>
      <w:r w:rsidR="001A78AE">
        <w:rPr>
          <w:color w:val="auto"/>
        </w:rPr>
        <w:t>ы</w:t>
      </w:r>
      <w:r w:rsidR="00573A99" w:rsidRPr="00DC6E8F">
        <w:rPr>
          <w:color w:val="auto"/>
        </w:rPr>
        <w:t xml:space="preserve"> 2020 г</w:t>
      </w:r>
      <w:r w:rsidR="001E496A">
        <w:rPr>
          <w:color w:val="auto"/>
        </w:rPr>
        <w:t>ода</w:t>
      </w:r>
      <w:r w:rsidR="00C5757D" w:rsidRPr="00DC6E8F">
        <w:rPr>
          <w:color w:val="auto"/>
        </w:rPr>
        <w:t>;</w:t>
      </w:r>
    </w:p>
    <w:p w:rsidR="006D06A6" w:rsidRPr="00DC6E8F" w:rsidRDefault="000319FB" w:rsidP="000319FB">
      <w:pPr>
        <w:pStyle w:val="1"/>
        <w:tabs>
          <w:tab w:val="left" w:pos="918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6D06A6">
        <w:rPr>
          <w:color w:val="auto"/>
        </w:rPr>
        <w:t xml:space="preserve">- обзор </w:t>
      </w:r>
      <w:r w:rsidR="006D06A6" w:rsidRPr="006D06A6">
        <w:rPr>
          <w:color w:val="auto"/>
        </w:rPr>
        <w:t>правоприменительной практики министерства образования и науки Хабаровского края по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</w:t>
      </w:r>
      <w:r w:rsidR="00DC6E8F">
        <w:rPr>
          <w:color w:val="auto"/>
        </w:rPr>
        <w:t>стью за первый квартал 2020 г</w:t>
      </w:r>
      <w:r w:rsidR="001E496A">
        <w:rPr>
          <w:color w:val="auto"/>
        </w:rPr>
        <w:t>ода</w:t>
      </w:r>
      <w:r w:rsidR="00DC6E8F">
        <w:rPr>
          <w:color w:val="auto"/>
        </w:rPr>
        <w:t>;</w:t>
      </w:r>
    </w:p>
    <w:p w:rsidR="00F075CE" w:rsidRPr="00C21EA5" w:rsidRDefault="000319FB" w:rsidP="000319FB">
      <w:pPr>
        <w:pStyle w:val="1"/>
        <w:tabs>
          <w:tab w:val="left" w:pos="918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F075CE" w:rsidRPr="00C21EA5">
        <w:rPr>
          <w:color w:val="auto"/>
        </w:rPr>
        <w:t xml:space="preserve">- </w:t>
      </w:r>
      <w:r w:rsidR="006B0CB4" w:rsidRPr="00C21EA5">
        <w:rPr>
          <w:color w:val="auto"/>
        </w:rPr>
        <w:t>о</w:t>
      </w:r>
      <w:r w:rsidR="00F075CE" w:rsidRPr="00C21EA5">
        <w:rPr>
          <w:color w:val="auto"/>
        </w:rPr>
        <w:t>бзор правоприменительной практики министерства образования и науки Хабаровского края в отношении частных (негосударственных) организаций, осуществляющих образовательную</w:t>
      </w:r>
      <w:r w:rsidR="005700E6">
        <w:rPr>
          <w:color w:val="auto"/>
        </w:rPr>
        <w:t xml:space="preserve"> деятельность, организаций, осу</w:t>
      </w:r>
      <w:r w:rsidR="00F075CE" w:rsidRPr="00C21EA5">
        <w:rPr>
          <w:color w:val="auto"/>
        </w:rPr>
        <w:t>ществляющих обучение (субъекты предпринимательской деятельности, индивидуальные предприниматели) за 2019 год;</w:t>
      </w:r>
    </w:p>
    <w:p w:rsidR="00C5757D" w:rsidRPr="008E274B" w:rsidRDefault="00C5757D" w:rsidP="00C5757D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760"/>
        <w:jc w:val="both"/>
        <w:rPr>
          <w:color w:val="auto"/>
        </w:rPr>
      </w:pPr>
      <w:r w:rsidRPr="008E274B">
        <w:rPr>
          <w:color w:val="auto"/>
        </w:rPr>
        <w:t>информации о результатах проверок и сроках исполнения предписаний (</w:t>
      </w:r>
      <w:r w:rsidR="000319FB">
        <w:rPr>
          <w:color w:val="auto"/>
        </w:rPr>
        <w:t>за апрель, май, июнь)</w:t>
      </w:r>
      <w:r w:rsidRPr="008E274B">
        <w:rPr>
          <w:color w:val="auto"/>
        </w:rPr>
        <w:t>;</w:t>
      </w:r>
    </w:p>
    <w:p w:rsidR="00C5757D" w:rsidRPr="00D41BED" w:rsidRDefault="00D41BED" w:rsidP="00D41BED">
      <w:pPr>
        <w:pStyle w:val="1"/>
        <w:shd w:val="clear" w:color="auto" w:fill="auto"/>
        <w:tabs>
          <w:tab w:val="left" w:pos="918"/>
        </w:tabs>
        <w:ind w:firstLine="0"/>
        <w:jc w:val="both"/>
        <w:rPr>
          <w:highlight w:val="yellow"/>
        </w:rPr>
      </w:pPr>
      <w:r>
        <w:rPr>
          <w:color w:val="auto"/>
        </w:rPr>
        <w:t xml:space="preserve">           - </w:t>
      </w:r>
      <w:r w:rsidR="00C5757D" w:rsidRPr="00D41BED">
        <w:rPr>
          <w:color w:val="auto"/>
        </w:rPr>
        <w:t>информационные и инструктивно-методические письма (</w:t>
      </w:r>
      <w:r w:rsidRPr="00D41BED">
        <w:rPr>
          <w:color w:val="auto"/>
        </w:rPr>
        <w:t>"</w:t>
      </w:r>
      <w:r w:rsidRPr="00D41BED">
        <w:t>Об особенностях осуществления министерством образования и науки края контрольно-надзорной деятельности в 2020 году" от 24 апреля 2020 г. № 05-13-539</w:t>
      </w:r>
      <w:r>
        <w:t xml:space="preserve">8, </w:t>
      </w:r>
      <w:r w:rsidRPr="00D41BED">
        <w:t>"</w:t>
      </w:r>
      <w:r w:rsidRPr="00D41BED">
        <w:rPr>
          <w:color w:val="auto"/>
        </w:rPr>
        <w:t>О признании утратившими силу и отмене отдельных нормативных правовых актов</w:t>
      </w:r>
      <w:r w:rsidR="008336C7" w:rsidRPr="00D41BED">
        <w:rPr>
          <w:color w:val="auto"/>
        </w:rPr>
        <w:t xml:space="preserve">" от </w:t>
      </w:r>
      <w:r w:rsidRPr="00D41BED">
        <w:rPr>
          <w:color w:val="auto"/>
        </w:rPr>
        <w:t>29 июня 2020 г. № 05-12-8081</w:t>
      </w:r>
      <w:r w:rsidR="00C5757D" w:rsidRPr="00D41BED">
        <w:rPr>
          <w:color w:val="auto"/>
        </w:rPr>
        <w:t>).</w:t>
      </w:r>
    </w:p>
    <w:p w:rsidR="00B2224C" w:rsidRPr="000779AE" w:rsidRDefault="00074CF4" w:rsidP="0092745E">
      <w:pPr>
        <w:pStyle w:val="1"/>
        <w:shd w:val="clear" w:color="auto" w:fill="auto"/>
        <w:tabs>
          <w:tab w:val="left" w:pos="918"/>
        </w:tabs>
        <w:ind w:firstLine="0"/>
        <w:jc w:val="both"/>
      </w:pPr>
      <w:r w:rsidRPr="000779AE">
        <w:rPr>
          <w:color w:val="auto"/>
        </w:rPr>
        <w:t xml:space="preserve">          </w:t>
      </w:r>
      <w:r w:rsidR="0092745E" w:rsidRPr="000779AE">
        <w:rPr>
          <w:color w:val="auto"/>
        </w:rPr>
        <w:t xml:space="preserve">Кроме вышеназванных мероприятий с </w:t>
      </w:r>
      <w:r w:rsidR="0092745E" w:rsidRPr="000779AE">
        <w:t xml:space="preserve">целью реализации положений статьи 8.2 Федерального закона № 294-ФЗ в отчетном периоде Министерством обеспечено выполнение </w:t>
      </w:r>
      <w:r w:rsidR="00F0759A" w:rsidRPr="000779AE">
        <w:t xml:space="preserve">иных </w:t>
      </w:r>
      <w:r w:rsidR="0092745E" w:rsidRPr="000779AE">
        <w:t>меропри</w:t>
      </w:r>
      <w:r w:rsidR="00F0759A" w:rsidRPr="000779AE">
        <w:t>ятий, предусмотренных Про</w:t>
      </w:r>
      <w:r w:rsidR="00F0759A" w:rsidRPr="000779AE">
        <w:lastRenderedPageBreak/>
        <w:t>граммами</w:t>
      </w:r>
      <w:r w:rsidR="0092745E" w:rsidRPr="000779AE">
        <w:t xml:space="preserve"> профилактики нарушений обязательных требований законодательства Российской Федерации в </w:t>
      </w:r>
      <w:r w:rsidR="00B2224C" w:rsidRPr="000779AE">
        <w:t>сфере образования, лицензионных требований,  оценка соблюдения которых является предметами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образовательной деятельностью на 2020 год и</w:t>
      </w:r>
      <w:r w:rsidR="004D5869" w:rsidRPr="000779AE">
        <w:t xml:space="preserve"> плановый период 2021-2022 годы (далее – Программы профилактики).</w:t>
      </w:r>
    </w:p>
    <w:p w:rsidR="00F0759A" w:rsidRPr="00B774CC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74CC">
        <w:rPr>
          <w:rFonts w:ascii="Times New Roman" w:hAnsi="Times New Roman" w:cs="Times New Roman"/>
          <w:b w:val="0"/>
          <w:sz w:val="28"/>
          <w:szCs w:val="28"/>
        </w:rPr>
        <w:t>В рам</w:t>
      </w:r>
      <w:r w:rsidR="00F0759A" w:rsidRPr="00B774CC">
        <w:rPr>
          <w:rFonts w:ascii="Times New Roman" w:hAnsi="Times New Roman" w:cs="Times New Roman"/>
          <w:b w:val="0"/>
          <w:sz w:val="28"/>
          <w:szCs w:val="28"/>
        </w:rPr>
        <w:t>ках выполнения Программ профилактики в</w:t>
      </w:r>
      <w:r w:rsidR="00B774CC" w:rsidRPr="00B774CC">
        <w:rPr>
          <w:rFonts w:ascii="Times New Roman" w:hAnsi="Times New Roman" w:cs="Times New Roman"/>
          <w:b w:val="0"/>
          <w:sz w:val="28"/>
          <w:szCs w:val="28"/>
        </w:rPr>
        <w:t>о втором</w:t>
      </w:r>
      <w:r w:rsidR="00F0759A" w:rsidRPr="00B774CC">
        <w:rPr>
          <w:rFonts w:ascii="Times New Roman" w:hAnsi="Times New Roman" w:cs="Times New Roman"/>
          <w:b w:val="0"/>
          <w:sz w:val="28"/>
          <w:szCs w:val="28"/>
        </w:rPr>
        <w:t xml:space="preserve"> квартале        2020 г. должностными лицами Министерства:</w:t>
      </w:r>
    </w:p>
    <w:p w:rsidR="0092745E" w:rsidRPr="00B774CC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74CC">
        <w:rPr>
          <w:rFonts w:ascii="Times New Roman" w:hAnsi="Times New Roman" w:cs="Times New Roman"/>
          <w:b w:val="0"/>
          <w:sz w:val="28"/>
          <w:szCs w:val="28"/>
        </w:rPr>
        <w:t>- осуществлено обновление перечней нормативных правовых актов, содержащих обязательные требования законодательства Российской Федерации в сфере образования, оценка соблюдения которых является предметом государственного контроля (надзора) в сфере образования, лицензионного контроля за образовательной деятельностью;</w:t>
      </w:r>
    </w:p>
    <w:p w:rsidR="0092745E" w:rsidRPr="00B774CC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74CC">
        <w:rPr>
          <w:rFonts w:ascii="Times New Roman" w:hAnsi="Times New Roman" w:cs="Times New Roman"/>
          <w:b w:val="0"/>
          <w:sz w:val="28"/>
          <w:szCs w:val="28"/>
        </w:rPr>
        <w:t>- произведена актуализация нормативных правовых актов, размещенных на сайте Министерства;</w:t>
      </w:r>
    </w:p>
    <w:p w:rsidR="0092745E" w:rsidRPr="00B774CC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774CC">
        <w:rPr>
          <w:rFonts w:ascii="Times New Roman" w:hAnsi="Times New Roman" w:cs="Times New Roman"/>
          <w:b w:val="0"/>
          <w:sz w:val="28"/>
          <w:szCs w:val="28"/>
        </w:rPr>
        <w:t>- осуществлено размещение на официальном сайте Министерства комментариев о содержании новых нормативных правовых актов, о внесенных изменениях в действующие нормативные правовые акты, о сроках и порядке вступления их в действие;</w:t>
      </w:r>
    </w:p>
    <w:p w:rsidR="0092745E" w:rsidRPr="00D41BED" w:rsidRDefault="0092745E" w:rsidP="004D586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1BED">
        <w:rPr>
          <w:rFonts w:ascii="Times New Roman" w:hAnsi="Times New Roman" w:cs="Times New Roman"/>
          <w:b w:val="0"/>
          <w:sz w:val="28"/>
          <w:szCs w:val="28"/>
        </w:rPr>
        <w:t>- сотрудника</w:t>
      </w:r>
      <w:r w:rsidR="004D5869" w:rsidRPr="00D41BED">
        <w:rPr>
          <w:rFonts w:ascii="Times New Roman" w:hAnsi="Times New Roman" w:cs="Times New Roman"/>
          <w:b w:val="0"/>
          <w:sz w:val="28"/>
          <w:szCs w:val="28"/>
        </w:rPr>
        <w:t xml:space="preserve">ми Министерства принято участие </w:t>
      </w:r>
      <w:r w:rsidRPr="00D41BED">
        <w:rPr>
          <w:rFonts w:ascii="Times New Roman" w:hAnsi="Times New Roman" w:cs="Times New Roman"/>
          <w:b w:val="0"/>
          <w:sz w:val="28"/>
          <w:szCs w:val="28"/>
        </w:rPr>
        <w:t xml:space="preserve">в совещаниях с руководителями органов местного самоуправления, осуществляющих управление в сфере образования </w:t>
      </w:r>
      <w:r w:rsidR="00D41BED" w:rsidRPr="00D41BED">
        <w:rPr>
          <w:rFonts w:ascii="Times New Roman" w:hAnsi="Times New Roman" w:cs="Times New Roman"/>
          <w:b w:val="0"/>
          <w:sz w:val="28"/>
          <w:szCs w:val="28"/>
        </w:rPr>
        <w:t>в режиме ВКС (2</w:t>
      </w:r>
      <w:r w:rsidRPr="00D41BED">
        <w:rPr>
          <w:rFonts w:ascii="Times New Roman" w:hAnsi="Times New Roman" w:cs="Times New Roman"/>
          <w:b w:val="0"/>
          <w:sz w:val="28"/>
          <w:szCs w:val="28"/>
        </w:rPr>
        <w:t>), руководителями краевых профессиональны</w:t>
      </w:r>
      <w:r w:rsidR="004D5869" w:rsidRPr="00D41BED">
        <w:rPr>
          <w:rFonts w:ascii="Times New Roman" w:hAnsi="Times New Roman" w:cs="Times New Roman"/>
          <w:b w:val="0"/>
          <w:sz w:val="28"/>
          <w:szCs w:val="28"/>
        </w:rPr>
        <w:t xml:space="preserve">х образовательных организаций (1); </w:t>
      </w:r>
    </w:p>
    <w:p w:rsidR="0092745E" w:rsidRPr="00341FD5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7A02F5">
        <w:rPr>
          <w:rFonts w:ascii="Times New Roman" w:hAnsi="Times New Roman" w:cs="Times New Roman"/>
          <w:b w:val="0"/>
          <w:sz w:val="28"/>
          <w:szCs w:val="28"/>
        </w:rPr>
        <w:t xml:space="preserve">- организована работа "Горячей линии" по актуальным вопросам соблюдения обязательных требований законодательства Российской Федерации в сфере </w:t>
      </w:r>
      <w:r w:rsidRPr="00A34683">
        <w:rPr>
          <w:rFonts w:ascii="Times New Roman" w:hAnsi="Times New Roman" w:cs="Times New Roman"/>
          <w:b w:val="0"/>
          <w:sz w:val="28"/>
          <w:szCs w:val="28"/>
        </w:rPr>
        <w:t xml:space="preserve">образования (даны ответы </w:t>
      </w:r>
      <w:r w:rsidR="00DF78E6" w:rsidRPr="00A3468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34683" w:rsidRPr="00A34683">
        <w:rPr>
          <w:rFonts w:ascii="Times New Roman" w:hAnsi="Times New Roman" w:cs="Times New Roman"/>
          <w:b w:val="0"/>
          <w:sz w:val="28"/>
          <w:szCs w:val="28"/>
        </w:rPr>
        <w:t>228</w:t>
      </w:r>
      <w:r w:rsidR="000319FB">
        <w:rPr>
          <w:rFonts w:ascii="Times New Roman" w:hAnsi="Times New Roman" w:cs="Times New Roman"/>
          <w:b w:val="0"/>
          <w:sz w:val="28"/>
          <w:szCs w:val="28"/>
        </w:rPr>
        <w:t xml:space="preserve"> поступивших вопросов).</w:t>
      </w:r>
    </w:p>
    <w:p w:rsidR="0092745E" w:rsidRPr="00B774CC" w:rsidRDefault="00B774CC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втором</w:t>
      </w:r>
      <w:r w:rsidR="00074CF4" w:rsidRPr="00B774CC">
        <w:rPr>
          <w:rFonts w:ascii="Times New Roman" w:hAnsi="Times New Roman" w:cs="Times New Roman"/>
          <w:b w:val="0"/>
          <w:sz w:val="28"/>
          <w:szCs w:val="28"/>
        </w:rPr>
        <w:t xml:space="preserve"> квартале 2020 г</w:t>
      </w:r>
      <w:r w:rsidR="001E496A">
        <w:rPr>
          <w:rFonts w:ascii="Times New Roman" w:hAnsi="Times New Roman" w:cs="Times New Roman"/>
          <w:b w:val="0"/>
          <w:sz w:val="28"/>
          <w:szCs w:val="28"/>
        </w:rPr>
        <w:t>.</w:t>
      </w:r>
      <w:r w:rsidR="0092745E" w:rsidRPr="00B774CC">
        <w:rPr>
          <w:rFonts w:ascii="Times New Roman" w:hAnsi="Times New Roman" w:cs="Times New Roman"/>
          <w:b w:val="0"/>
          <w:sz w:val="28"/>
          <w:szCs w:val="28"/>
        </w:rPr>
        <w:t xml:space="preserve"> предостережения о недопустимости нарушений обязательных требований законодательства Российской Федерации в сфере образования организациям, осуществляющим образовательну</w:t>
      </w:r>
      <w:r w:rsidR="000319FB">
        <w:rPr>
          <w:rFonts w:ascii="Times New Roman" w:hAnsi="Times New Roman" w:cs="Times New Roman"/>
          <w:b w:val="0"/>
          <w:sz w:val="28"/>
          <w:szCs w:val="28"/>
        </w:rPr>
        <w:t>ю деятельность, не выдавались.</w:t>
      </w:r>
    </w:p>
    <w:p w:rsidR="009579C9" w:rsidRPr="00341FD5" w:rsidRDefault="00EA4340" w:rsidP="004D5869">
      <w:pPr>
        <w:pStyle w:val="ConsPlusTitle"/>
        <w:ind w:firstLine="708"/>
        <w:jc w:val="both"/>
        <w:outlineLvl w:val="1"/>
        <w:rPr>
          <w:highlight w:val="yellow"/>
        </w:rPr>
      </w:pPr>
      <w:r w:rsidRPr="00B774CC">
        <w:rPr>
          <w:rFonts w:ascii="Times New Roman" w:hAnsi="Times New Roman" w:cs="Times New Roman"/>
          <w:b w:val="0"/>
          <w:sz w:val="28"/>
          <w:szCs w:val="28"/>
        </w:rPr>
        <w:t xml:space="preserve"> В связи с распространением новой </w:t>
      </w:r>
      <w:proofErr w:type="spellStart"/>
      <w:r w:rsidRPr="00B774CC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B774CC">
        <w:rPr>
          <w:rFonts w:ascii="Times New Roman" w:hAnsi="Times New Roman" w:cs="Times New Roman"/>
          <w:b w:val="0"/>
          <w:sz w:val="28"/>
          <w:szCs w:val="28"/>
        </w:rPr>
        <w:t xml:space="preserve"> инфекции </w:t>
      </w:r>
      <w:r w:rsidR="004D5869" w:rsidRPr="00B774CC">
        <w:rPr>
          <w:rFonts w:ascii="Times New Roman" w:hAnsi="Times New Roman" w:cs="Times New Roman"/>
          <w:b w:val="0"/>
          <w:sz w:val="28"/>
          <w:szCs w:val="28"/>
        </w:rPr>
        <w:t>и принятыми мерами ограничительного характера</w:t>
      </w:r>
      <w:r w:rsidR="0092745E" w:rsidRPr="00B774CC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B774CC" w:rsidRPr="00B774CC">
        <w:rPr>
          <w:rFonts w:ascii="Times New Roman" w:hAnsi="Times New Roman" w:cs="Times New Roman"/>
          <w:b w:val="0"/>
          <w:sz w:val="28"/>
          <w:szCs w:val="28"/>
        </w:rPr>
        <w:t>апланир</w:t>
      </w:r>
      <w:r w:rsidR="00A34683">
        <w:rPr>
          <w:rFonts w:ascii="Times New Roman" w:hAnsi="Times New Roman" w:cs="Times New Roman"/>
          <w:b w:val="0"/>
          <w:sz w:val="28"/>
          <w:szCs w:val="28"/>
        </w:rPr>
        <w:t xml:space="preserve">ованные на апрель                  </w:t>
      </w:r>
      <w:r w:rsidR="001E496A">
        <w:rPr>
          <w:rFonts w:ascii="Times New Roman" w:hAnsi="Times New Roman" w:cs="Times New Roman"/>
          <w:b w:val="0"/>
          <w:sz w:val="28"/>
          <w:szCs w:val="28"/>
        </w:rPr>
        <w:t>2020 г.</w:t>
      </w:r>
      <w:r w:rsidR="00B774CC" w:rsidRPr="00B774CC">
        <w:rPr>
          <w:rFonts w:ascii="Times New Roman" w:hAnsi="Times New Roman" w:cs="Times New Roman"/>
          <w:b w:val="0"/>
          <w:sz w:val="28"/>
          <w:szCs w:val="28"/>
        </w:rPr>
        <w:t xml:space="preserve"> публичные мероприятия</w:t>
      </w:r>
      <w:r w:rsidR="0092745E" w:rsidRPr="00B774CC">
        <w:rPr>
          <w:rFonts w:ascii="Times New Roman" w:hAnsi="Times New Roman" w:cs="Times New Roman"/>
          <w:b w:val="0"/>
          <w:sz w:val="28"/>
          <w:szCs w:val="28"/>
        </w:rPr>
        <w:t xml:space="preserve"> с руководителями </w:t>
      </w:r>
      <w:r w:rsidR="00B774CC" w:rsidRPr="00B774CC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г. Хабаровска и Амурского муниципального района </w:t>
      </w:r>
      <w:r w:rsidR="00D815A5">
        <w:rPr>
          <w:rFonts w:ascii="Times New Roman" w:hAnsi="Times New Roman" w:cs="Times New Roman"/>
          <w:b w:val="0"/>
          <w:sz w:val="28"/>
          <w:szCs w:val="28"/>
        </w:rPr>
        <w:t>не проводили</w:t>
      </w:r>
      <w:r w:rsidR="0092745E" w:rsidRPr="00B774CC">
        <w:rPr>
          <w:rFonts w:ascii="Times New Roman" w:hAnsi="Times New Roman" w:cs="Times New Roman"/>
          <w:b w:val="0"/>
          <w:sz w:val="28"/>
          <w:szCs w:val="28"/>
        </w:rPr>
        <w:t>сь</w:t>
      </w:r>
      <w:r w:rsidR="00006FA3" w:rsidRPr="00B77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4CC" w:rsidRPr="00B774CC">
        <w:rPr>
          <w:rFonts w:ascii="Times New Roman" w:hAnsi="Times New Roman" w:cs="Times New Roman"/>
          <w:b w:val="0"/>
          <w:sz w:val="28"/>
          <w:szCs w:val="28"/>
        </w:rPr>
        <w:t>(перенесены</w:t>
      </w:r>
      <w:r w:rsidR="00BD5D5C" w:rsidRPr="00B774CC">
        <w:rPr>
          <w:rFonts w:ascii="Times New Roman" w:hAnsi="Times New Roman" w:cs="Times New Roman"/>
          <w:b w:val="0"/>
          <w:sz w:val="28"/>
          <w:szCs w:val="28"/>
        </w:rPr>
        <w:t xml:space="preserve"> на более поздний срок).</w:t>
      </w:r>
      <w:r w:rsidR="009579C9" w:rsidRPr="00B774CC">
        <w:t xml:space="preserve"> </w:t>
      </w:r>
    </w:p>
    <w:p w:rsidR="004D5869" w:rsidRPr="00B774CC" w:rsidRDefault="004D5869" w:rsidP="004D586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5757D" w:rsidRPr="00B774CC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498266761"/>
      <w:bookmarkStart w:id="7" w:name="_Toc498266859"/>
      <w:bookmarkStart w:id="8" w:name="_Toc498266964"/>
      <w:bookmarkStart w:id="9" w:name="_Toc498345297"/>
      <w:r w:rsidRPr="00B774CC">
        <w:rPr>
          <w:rFonts w:ascii="Times New Roman" w:hAnsi="Times New Roman" w:cs="Times New Roman"/>
          <w:sz w:val="28"/>
          <w:szCs w:val="28"/>
        </w:rPr>
        <w:t>4.</w:t>
      </w:r>
      <w:bookmarkEnd w:id="6"/>
      <w:bookmarkEnd w:id="7"/>
      <w:bookmarkEnd w:id="8"/>
      <w:r w:rsidRPr="00B774CC">
        <w:rPr>
          <w:rFonts w:ascii="Times New Roman" w:hAnsi="Times New Roman" w:cs="Times New Roman"/>
          <w:sz w:val="28"/>
          <w:szCs w:val="28"/>
        </w:rPr>
        <w:t xml:space="preserve"> Наложенные по результатам проверок и иных мероприятий </w:t>
      </w:r>
      <w:r w:rsidR="00E40F98" w:rsidRPr="00B774CC">
        <w:rPr>
          <w:sz w:val="28"/>
          <w:szCs w:val="28"/>
        </w:rPr>
        <w:br/>
      </w:r>
      <w:r w:rsidRPr="00B774CC">
        <w:rPr>
          <w:rFonts w:ascii="Times New Roman" w:hAnsi="Times New Roman" w:cs="Times New Roman"/>
          <w:sz w:val="28"/>
          <w:szCs w:val="28"/>
        </w:rPr>
        <w:t>по контролю меры административной и иной публично-правовой ответственности</w:t>
      </w:r>
      <w:bookmarkEnd w:id="9"/>
    </w:p>
    <w:p w:rsidR="00C5757D" w:rsidRPr="00341FD5" w:rsidRDefault="00C5757D" w:rsidP="00C5757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B774CC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774CC">
        <w:rPr>
          <w:rFonts w:ascii="Times New Roman" w:hAnsi="Times New Roman" w:cs="Times New Roman"/>
          <w:i/>
          <w:sz w:val="28"/>
          <w:szCs w:val="28"/>
        </w:rPr>
        <w:t xml:space="preserve">4.1.1. Наложенные по результатам проверок, проведенных в рамках федерального государственного надзора в сфере образования, и иных мероприятий по контролю, меры административной и иной публично-правовой ответственности </w:t>
      </w:r>
    </w:p>
    <w:p w:rsidR="00DC3AC2" w:rsidRDefault="00914F7B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4F7B">
        <w:rPr>
          <w:rFonts w:ascii="Times New Roman" w:hAnsi="Times New Roman"/>
          <w:sz w:val="28"/>
          <w:szCs w:val="28"/>
          <w:lang w:eastAsia="ar-SA"/>
        </w:rPr>
        <w:lastRenderedPageBreak/>
        <w:t>В</w:t>
      </w:r>
      <w:r w:rsidR="00DC3AC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C3AC2">
        <w:rPr>
          <w:rFonts w:ascii="Times New Roman" w:hAnsi="Times New Roman"/>
          <w:sz w:val="28"/>
          <w:szCs w:val="28"/>
          <w:lang w:eastAsia="ar-SA"/>
        </w:rPr>
        <w:t>связи  с</w:t>
      </w:r>
      <w:proofErr w:type="gramEnd"/>
      <w:r w:rsidR="00DC3AC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C3AC2">
        <w:rPr>
          <w:rFonts w:ascii="Times New Roman" w:hAnsi="Times New Roman"/>
          <w:sz w:val="28"/>
          <w:szCs w:val="28"/>
          <w:lang w:eastAsia="ar-SA"/>
        </w:rPr>
        <w:t>непроведением</w:t>
      </w:r>
      <w:proofErr w:type="spellEnd"/>
      <w:r w:rsidR="00DC3AC2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1E496A">
        <w:rPr>
          <w:rFonts w:ascii="Times New Roman" w:hAnsi="Times New Roman"/>
          <w:sz w:val="28"/>
          <w:szCs w:val="28"/>
          <w:lang w:eastAsia="ar-SA"/>
        </w:rPr>
        <w:t>о втором квартале 2020 г.</w:t>
      </w:r>
      <w:r w:rsidRPr="00914F7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C3AC2">
        <w:rPr>
          <w:rFonts w:ascii="Times New Roman" w:hAnsi="Times New Roman"/>
          <w:sz w:val="28"/>
          <w:szCs w:val="28"/>
          <w:lang w:eastAsia="ar-SA"/>
        </w:rPr>
        <w:t>плановых и внеплановых проверок по вопросам федерального государственного надзора в сфере образования, меры административной и иной публично-правовой ответственности по результатам проверок не применялись.</w:t>
      </w:r>
    </w:p>
    <w:p w:rsidR="00CE7AC8" w:rsidRDefault="00DC3AC2" w:rsidP="00CE7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Вместе с тем </w:t>
      </w:r>
      <w:r w:rsidR="00CE7AC8" w:rsidRPr="00CE7AC8">
        <w:rPr>
          <w:rFonts w:ascii="Times New Roman" w:hAnsi="Times New Roman"/>
          <w:sz w:val="28"/>
          <w:szCs w:val="28"/>
          <w:lang w:eastAsia="ar-SA"/>
        </w:rPr>
        <w:t xml:space="preserve">в отчетном периоде </w:t>
      </w:r>
      <w:r w:rsidR="00CE7AC8">
        <w:rPr>
          <w:rFonts w:ascii="Times New Roman" w:hAnsi="Times New Roman"/>
          <w:sz w:val="28"/>
          <w:szCs w:val="28"/>
          <w:lang w:eastAsia="ar-SA"/>
        </w:rPr>
        <w:t>были составлены 2 протокола</w:t>
      </w:r>
      <w:r w:rsidR="00CE7AC8" w:rsidRPr="00CE7AC8">
        <w:rPr>
          <w:rFonts w:ascii="Times New Roman" w:hAnsi="Times New Roman"/>
          <w:sz w:val="28"/>
          <w:szCs w:val="28"/>
          <w:lang w:eastAsia="ar-SA"/>
        </w:rPr>
        <w:t xml:space="preserve"> об админи</w:t>
      </w:r>
      <w:r w:rsidR="00CE7AC8">
        <w:rPr>
          <w:rFonts w:ascii="Times New Roman" w:hAnsi="Times New Roman"/>
          <w:sz w:val="28"/>
          <w:szCs w:val="28"/>
          <w:lang w:eastAsia="ar-SA"/>
        </w:rPr>
        <w:t xml:space="preserve">стративных правонарушениях </w:t>
      </w:r>
      <w:r w:rsidR="00CE7AC8" w:rsidRPr="00CE7AC8">
        <w:rPr>
          <w:rFonts w:ascii="Times New Roman" w:hAnsi="Times New Roman"/>
          <w:sz w:val="28"/>
          <w:szCs w:val="28"/>
          <w:lang w:eastAsia="ar-SA"/>
        </w:rPr>
        <w:t>по результатам расс</w:t>
      </w:r>
      <w:r w:rsidR="00CE7AC8">
        <w:rPr>
          <w:rFonts w:ascii="Times New Roman" w:hAnsi="Times New Roman"/>
          <w:sz w:val="28"/>
          <w:szCs w:val="28"/>
          <w:lang w:eastAsia="ar-SA"/>
        </w:rPr>
        <w:t>мотрения 2-х обращений граждан.</w:t>
      </w:r>
    </w:p>
    <w:p w:rsidR="00CE7AC8" w:rsidRPr="00CE7AC8" w:rsidRDefault="00CE7AC8" w:rsidP="00CE7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AC8">
        <w:rPr>
          <w:rFonts w:ascii="Times New Roman" w:hAnsi="Times New Roman"/>
          <w:sz w:val="28"/>
          <w:szCs w:val="28"/>
          <w:lang w:eastAsia="ar-SA"/>
        </w:rPr>
        <w:t>Один из них явился результатом рассмотрения обращения гражданина по вопросу приема ребенка в 1-й кла</w:t>
      </w:r>
      <w:r>
        <w:rPr>
          <w:rFonts w:ascii="Times New Roman" w:hAnsi="Times New Roman"/>
          <w:sz w:val="28"/>
          <w:szCs w:val="28"/>
          <w:lang w:eastAsia="ar-SA"/>
        </w:rPr>
        <w:t>сс МАОУ "Лицей "Звездный". В хо</w:t>
      </w:r>
      <w:r w:rsidRPr="00CE7AC8">
        <w:rPr>
          <w:rFonts w:ascii="Times New Roman" w:hAnsi="Times New Roman"/>
          <w:sz w:val="28"/>
          <w:szCs w:val="28"/>
          <w:lang w:eastAsia="ar-SA"/>
        </w:rPr>
        <w:t>де рассмотрения данного обращения, до</w:t>
      </w:r>
      <w:r>
        <w:rPr>
          <w:rFonts w:ascii="Times New Roman" w:hAnsi="Times New Roman"/>
          <w:sz w:val="28"/>
          <w:szCs w:val="28"/>
          <w:lang w:eastAsia="ar-SA"/>
        </w:rPr>
        <w:t>кументов и материалов, представ</w:t>
      </w:r>
      <w:r w:rsidRPr="00CE7AC8">
        <w:rPr>
          <w:rFonts w:ascii="Times New Roman" w:hAnsi="Times New Roman"/>
          <w:sz w:val="28"/>
          <w:szCs w:val="28"/>
          <w:lang w:eastAsia="ar-SA"/>
        </w:rPr>
        <w:t>ленных МАОУ "Лицей "Звёздный", указывающих на наличие признаков административного правонарушения, предусмотренного частью 1 статьи 5.57 Ко</w:t>
      </w:r>
      <w:r>
        <w:rPr>
          <w:rFonts w:ascii="Times New Roman" w:hAnsi="Times New Roman"/>
          <w:sz w:val="28"/>
          <w:szCs w:val="28"/>
          <w:lang w:eastAsia="ar-SA"/>
        </w:rPr>
        <w:t>АП РФ</w:t>
      </w:r>
      <w:r w:rsidRPr="00CE7AC8">
        <w:rPr>
          <w:rFonts w:ascii="Times New Roman" w:hAnsi="Times New Roman"/>
          <w:sz w:val="28"/>
          <w:szCs w:val="28"/>
          <w:lang w:eastAsia="ar-SA"/>
        </w:rPr>
        <w:t xml:space="preserve"> должностным лицом министерства 08 мая 2020 г. в отношении должностного лица – директора МАОУ "Лицей "Звёздный",  составлен и передан в суд протокол </w:t>
      </w:r>
      <w:r>
        <w:rPr>
          <w:rFonts w:ascii="Times New Roman" w:hAnsi="Times New Roman"/>
          <w:sz w:val="28"/>
          <w:szCs w:val="28"/>
          <w:lang w:eastAsia="ar-SA"/>
        </w:rPr>
        <w:t>об административном правонаруше</w:t>
      </w:r>
      <w:r w:rsidRPr="00CE7AC8">
        <w:rPr>
          <w:rFonts w:ascii="Times New Roman" w:hAnsi="Times New Roman"/>
          <w:sz w:val="28"/>
          <w:szCs w:val="28"/>
          <w:lang w:eastAsia="ar-SA"/>
        </w:rPr>
        <w:t>нии по части 1 статьи 5.57 КоАП РФ (</w:t>
      </w:r>
      <w:r>
        <w:rPr>
          <w:rFonts w:ascii="Times New Roman" w:hAnsi="Times New Roman"/>
          <w:sz w:val="28"/>
          <w:szCs w:val="28"/>
          <w:lang w:eastAsia="ar-SA"/>
        </w:rPr>
        <w:t>нарушение или незаконное ограни</w:t>
      </w:r>
      <w:r w:rsidRPr="00CE7AC8">
        <w:rPr>
          <w:rFonts w:ascii="Times New Roman" w:hAnsi="Times New Roman"/>
          <w:sz w:val="28"/>
          <w:szCs w:val="28"/>
          <w:lang w:eastAsia="ar-SA"/>
        </w:rPr>
        <w:t>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</w:t>
      </w:r>
      <w:r>
        <w:rPr>
          <w:rFonts w:ascii="Times New Roman" w:hAnsi="Times New Roman"/>
          <w:sz w:val="28"/>
          <w:szCs w:val="28"/>
          <w:lang w:eastAsia="ar-SA"/>
        </w:rPr>
        <w:t>ельную организацию либо отчисле</w:t>
      </w:r>
      <w:r w:rsidRPr="00CE7AC8">
        <w:rPr>
          <w:rFonts w:ascii="Times New Roman" w:hAnsi="Times New Roman"/>
          <w:sz w:val="28"/>
          <w:szCs w:val="28"/>
          <w:lang w:eastAsia="ar-SA"/>
        </w:rPr>
        <w:t>ние (исключение) из образовательной организации).</w:t>
      </w:r>
    </w:p>
    <w:p w:rsidR="00CE7AC8" w:rsidRPr="00CE7AC8" w:rsidRDefault="00CE7AC8" w:rsidP="00CE7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AC8">
        <w:rPr>
          <w:rFonts w:ascii="Times New Roman" w:hAnsi="Times New Roman"/>
          <w:sz w:val="28"/>
          <w:szCs w:val="28"/>
          <w:lang w:eastAsia="ar-SA"/>
        </w:rPr>
        <w:t>Постановлением мирового судьи</w:t>
      </w:r>
      <w:r>
        <w:rPr>
          <w:rFonts w:ascii="Times New Roman" w:hAnsi="Times New Roman"/>
          <w:sz w:val="28"/>
          <w:szCs w:val="28"/>
          <w:lang w:eastAsia="ar-SA"/>
        </w:rPr>
        <w:t xml:space="preserve"> судебного района "Железнодорож</w:t>
      </w:r>
      <w:r w:rsidRPr="00CE7AC8">
        <w:rPr>
          <w:rFonts w:ascii="Times New Roman" w:hAnsi="Times New Roman"/>
          <w:sz w:val="28"/>
          <w:szCs w:val="28"/>
          <w:lang w:eastAsia="ar-SA"/>
        </w:rPr>
        <w:t>ный район г. Хабаровска" судебного участк</w:t>
      </w:r>
      <w:r>
        <w:rPr>
          <w:rFonts w:ascii="Times New Roman" w:hAnsi="Times New Roman"/>
          <w:sz w:val="28"/>
          <w:szCs w:val="28"/>
          <w:lang w:eastAsia="ar-SA"/>
        </w:rPr>
        <w:t xml:space="preserve">а № 6 от 15 мая 2020 г. </w:t>
      </w:r>
      <w:r w:rsidRPr="00CE7AC8">
        <w:rPr>
          <w:rFonts w:ascii="Times New Roman" w:hAnsi="Times New Roman"/>
          <w:sz w:val="28"/>
          <w:szCs w:val="28"/>
          <w:lang w:eastAsia="ar-SA"/>
        </w:rPr>
        <w:t>№ 5-405/2020-6 директор МАОУ "Лиц</w:t>
      </w:r>
      <w:r>
        <w:rPr>
          <w:rFonts w:ascii="Times New Roman" w:hAnsi="Times New Roman"/>
          <w:sz w:val="28"/>
          <w:szCs w:val="28"/>
          <w:lang w:eastAsia="ar-SA"/>
        </w:rPr>
        <w:t>ей "Звёздный", была признана ви</w:t>
      </w:r>
      <w:r w:rsidRPr="00CE7AC8">
        <w:rPr>
          <w:rFonts w:ascii="Times New Roman" w:hAnsi="Times New Roman"/>
          <w:sz w:val="28"/>
          <w:szCs w:val="28"/>
          <w:lang w:eastAsia="ar-SA"/>
        </w:rPr>
        <w:t>новной в совершении администрати</w:t>
      </w:r>
      <w:r>
        <w:rPr>
          <w:rFonts w:ascii="Times New Roman" w:hAnsi="Times New Roman"/>
          <w:sz w:val="28"/>
          <w:szCs w:val="28"/>
          <w:lang w:eastAsia="ar-SA"/>
        </w:rPr>
        <w:t>вного правонарушения, предусмот</w:t>
      </w:r>
      <w:r w:rsidRPr="00CE7AC8">
        <w:rPr>
          <w:rFonts w:ascii="Times New Roman" w:hAnsi="Times New Roman"/>
          <w:sz w:val="28"/>
          <w:szCs w:val="28"/>
          <w:lang w:eastAsia="ar-SA"/>
        </w:rPr>
        <w:t>ренного частью 1 статьи 5.57 КоАП РФ, ей назначено наказание в виде административного штрафа в размере 30 000 (тридцать тысяч) рублей.</w:t>
      </w:r>
    </w:p>
    <w:p w:rsidR="00CE7AC8" w:rsidRPr="00CE7AC8" w:rsidRDefault="00CE7AC8" w:rsidP="00CE7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AC8">
        <w:rPr>
          <w:rFonts w:ascii="Times New Roman" w:hAnsi="Times New Roman"/>
          <w:sz w:val="28"/>
          <w:szCs w:val="28"/>
          <w:lang w:eastAsia="ar-SA"/>
        </w:rPr>
        <w:t>Жалоба директора МАОУ "Лицей</w:t>
      </w:r>
      <w:r>
        <w:rPr>
          <w:rFonts w:ascii="Times New Roman" w:hAnsi="Times New Roman"/>
          <w:sz w:val="28"/>
          <w:szCs w:val="28"/>
          <w:lang w:eastAsia="ar-SA"/>
        </w:rPr>
        <w:t xml:space="preserve"> "Звёздный" на постановление ми</w:t>
      </w:r>
      <w:r w:rsidRPr="00CE7AC8">
        <w:rPr>
          <w:rFonts w:ascii="Times New Roman" w:hAnsi="Times New Roman"/>
          <w:sz w:val="28"/>
          <w:szCs w:val="28"/>
          <w:lang w:eastAsia="ar-SA"/>
        </w:rPr>
        <w:t>рового судьи судебного района "Железнодорожный район г. Хабаровска" судебного участка № 6 от 15 мая 2020 г.</w:t>
      </w:r>
      <w:r w:rsidR="00A61C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E7AC8">
        <w:rPr>
          <w:rFonts w:ascii="Times New Roman" w:hAnsi="Times New Roman"/>
          <w:sz w:val="28"/>
          <w:szCs w:val="28"/>
          <w:lang w:eastAsia="ar-SA"/>
        </w:rPr>
        <w:t xml:space="preserve">№ 5-405/2020-6 решением судьи Железнодорожного района г. Хабаровска от 08 июля 2020 г. № 12-362/2020 оставлена без удовлетворения, постановление мирового судьи судебного района "Железнодорожный район г. Хабаровска" судебного участка № 6 от 15 мая 2020 г. </w:t>
      </w: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CE7AC8">
        <w:rPr>
          <w:rFonts w:ascii="Times New Roman" w:hAnsi="Times New Roman"/>
          <w:sz w:val="28"/>
          <w:szCs w:val="28"/>
          <w:lang w:eastAsia="ar-SA"/>
        </w:rPr>
        <w:t>№ 5-405/2020-6 без изменения.</w:t>
      </w:r>
    </w:p>
    <w:p w:rsidR="00CE7AC8" w:rsidRPr="00CE7AC8" w:rsidRDefault="00CE7AC8" w:rsidP="00CE7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AC8">
        <w:rPr>
          <w:rFonts w:ascii="Times New Roman" w:hAnsi="Times New Roman"/>
          <w:sz w:val="28"/>
          <w:szCs w:val="28"/>
          <w:lang w:eastAsia="ar-SA"/>
        </w:rPr>
        <w:t>Второй протокол об административном правонарушении по ст. 20.6.1 КоАП РФ был составлен по результатам рассмотрения обращения гражданина о нарушениях организац</w:t>
      </w:r>
      <w:r>
        <w:rPr>
          <w:rFonts w:ascii="Times New Roman" w:hAnsi="Times New Roman"/>
          <w:sz w:val="28"/>
          <w:szCs w:val="28"/>
          <w:lang w:eastAsia="ar-SA"/>
        </w:rPr>
        <w:t>ий, осуществляющей образователь</w:t>
      </w:r>
      <w:r w:rsidRPr="00CE7AC8">
        <w:rPr>
          <w:rFonts w:ascii="Times New Roman" w:hAnsi="Times New Roman"/>
          <w:sz w:val="28"/>
          <w:szCs w:val="28"/>
          <w:lang w:eastAsia="ar-SA"/>
        </w:rPr>
        <w:t>ную деятельность, ограничительных мер в период распространени</w:t>
      </w:r>
      <w:r w:rsidR="00A34683">
        <w:rPr>
          <w:rFonts w:ascii="Times New Roman" w:hAnsi="Times New Roman"/>
          <w:sz w:val="28"/>
          <w:szCs w:val="28"/>
          <w:lang w:eastAsia="ar-SA"/>
        </w:rPr>
        <w:t xml:space="preserve">я новой </w:t>
      </w:r>
      <w:proofErr w:type="spellStart"/>
      <w:r w:rsidR="00A34683">
        <w:rPr>
          <w:rFonts w:ascii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="00A34683">
        <w:rPr>
          <w:rFonts w:ascii="Times New Roman" w:hAnsi="Times New Roman"/>
          <w:sz w:val="28"/>
          <w:szCs w:val="28"/>
          <w:lang w:eastAsia="ar-SA"/>
        </w:rPr>
        <w:t xml:space="preserve"> инфекции, в </w:t>
      </w:r>
      <w:r w:rsidRPr="00CE7AC8">
        <w:rPr>
          <w:rFonts w:ascii="Times New Roman" w:hAnsi="Times New Roman"/>
          <w:sz w:val="28"/>
          <w:szCs w:val="28"/>
          <w:lang w:eastAsia="ar-SA"/>
        </w:rPr>
        <w:t>отношении должностного лица, директора Автономной некоммерческой организ</w:t>
      </w:r>
      <w:r>
        <w:rPr>
          <w:rFonts w:ascii="Times New Roman" w:hAnsi="Times New Roman"/>
          <w:sz w:val="28"/>
          <w:szCs w:val="28"/>
          <w:lang w:eastAsia="ar-SA"/>
        </w:rPr>
        <w:t>ацией дополнительного профессио</w:t>
      </w:r>
      <w:r w:rsidRPr="00CE7AC8">
        <w:rPr>
          <w:rFonts w:ascii="Times New Roman" w:hAnsi="Times New Roman"/>
          <w:sz w:val="28"/>
          <w:szCs w:val="28"/>
          <w:lang w:eastAsia="ar-SA"/>
        </w:rPr>
        <w:t>нального образования Центр знаний "ПРОФЕССИОНАЛ" (г. Хабаровск) за невыполнение правил поведения пр</w:t>
      </w:r>
      <w:r>
        <w:rPr>
          <w:rFonts w:ascii="Times New Roman" w:hAnsi="Times New Roman"/>
          <w:sz w:val="28"/>
          <w:szCs w:val="28"/>
          <w:lang w:eastAsia="ar-SA"/>
        </w:rPr>
        <w:t>и введении режима повышенной го</w:t>
      </w:r>
      <w:r w:rsidRPr="00CE7AC8">
        <w:rPr>
          <w:rFonts w:ascii="Times New Roman" w:hAnsi="Times New Roman"/>
          <w:sz w:val="28"/>
          <w:szCs w:val="28"/>
          <w:lang w:eastAsia="ar-SA"/>
        </w:rPr>
        <w:t>товности на территории, на которой существует угроза возникновения чрезвычайной ситуации, или в зоне чр</w:t>
      </w:r>
      <w:r>
        <w:rPr>
          <w:rFonts w:ascii="Times New Roman" w:hAnsi="Times New Roman"/>
          <w:sz w:val="28"/>
          <w:szCs w:val="28"/>
          <w:lang w:eastAsia="ar-SA"/>
        </w:rPr>
        <w:t>езвычайной ситуации, за исключе</w:t>
      </w:r>
      <w:r w:rsidRPr="00CE7AC8">
        <w:rPr>
          <w:rFonts w:ascii="Times New Roman" w:hAnsi="Times New Roman"/>
          <w:sz w:val="28"/>
          <w:szCs w:val="28"/>
          <w:lang w:eastAsia="ar-SA"/>
        </w:rPr>
        <w:t xml:space="preserve">нием случаев, предусмотренных частью 2 статьи 6.3 настоящего Кодекса. </w:t>
      </w:r>
    </w:p>
    <w:p w:rsidR="00CE7AC8" w:rsidRPr="00CE7AC8" w:rsidRDefault="00CE7AC8" w:rsidP="00CE7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Правовым основанием для составления данного протокола явилось постановления Губер</w:t>
      </w:r>
      <w:r w:rsidRPr="00CE7AC8">
        <w:rPr>
          <w:rFonts w:ascii="Times New Roman" w:hAnsi="Times New Roman"/>
          <w:sz w:val="28"/>
          <w:szCs w:val="28"/>
          <w:lang w:eastAsia="ar-SA"/>
        </w:rPr>
        <w:t xml:space="preserve">натора Хабаровского края от 13 апреля 2020 г. № 35 "Об </w:t>
      </w:r>
      <w:r w:rsidRPr="00CE7AC8">
        <w:rPr>
          <w:rFonts w:ascii="Times New Roman" w:hAnsi="Times New Roman"/>
          <w:sz w:val="28"/>
          <w:szCs w:val="28"/>
          <w:lang w:eastAsia="ar-SA"/>
        </w:rPr>
        <w:lastRenderedPageBreak/>
        <w:t>утверждении Перечня органов исполнительной вла</w:t>
      </w:r>
      <w:r w:rsidR="00DC6E8F">
        <w:rPr>
          <w:rFonts w:ascii="Times New Roman" w:hAnsi="Times New Roman"/>
          <w:sz w:val="28"/>
          <w:szCs w:val="28"/>
          <w:lang w:eastAsia="ar-SA"/>
        </w:rPr>
        <w:t>сти Хабаровского края и их долж</w:t>
      </w:r>
      <w:r w:rsidRPr="00CE7AC8">
        <w:rPr>
          <w:rFonts w:ascii="Times New Roman" w:hAnsi="Times New Roman"/>
          <w:sz w:val="28"/>
          <w:szCs w:val="28"/>
          <w:lang w:eastAsia="ar-SA"/>
        </w:rPr>
        <w:t>ностных лиц, имеющих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правонарушениях".</w:t>
      </w:r>
    </w:p>
    <w:p w:rsidR="00DC3AC2" w:rsidRDefault="00CE7AC8" w:rsidP="00DC6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AC8">
        <w:rPr>
          <w:rFonts w:ascii="Times New Roman" w:hAnsi="Times New Roman"/>
          <w:sz w:val="28"/>
          <w:szCs w:val="28"/>
          <w:lang w:eastAsia="ar-SA"/>
        </w:rPr>
        <w:t>Постановлением мирового судьи о</w:t>
      </w:r>
      <w:r>
        <w:rPr>
          <w:rFonts w:ascii="Times New Roman" w:hAnsi="Times New Roman"/>
          <w:sz w:val="28"/>
          <w:szCs w:val="28"/>
          <w:lang w:eastAsia="ar-SA"/>
        </w:rPr>
        <w:t>т 02 июля 2020 г. директор Авто</w:t>
      </w:r>
      <w:r w:rsidRPr="00CE7AC8">
        <w:rPr>
          <w:rFonts w:ascii="Times New Roman" w:hAnsi="Times New Roman"/>
          <w:sz w:val="28"/>
          <w:szCs w:val="28"/>
          <w:lang w:eastAsia="ar-SA"/>
        </w:rPr>
        <w:t>номной некоммерческой организацие</w:t>
      </w:r>
      <w:r>
        <w:rPr>
          <w:rFonts w:ascii="Times New Roman" w:hAnsi="Times New Roman"/>
          <w:sz w:val="28"/>
          <w:szCs w:val="28"/>
          <w:lang w:eastAsia="ar-SA"/>
        </w:rPr>
        <w:t>й дополнительного профессиональ</w:t>
      </w:r>
      <w:r w:rsidRPr="00CE7AC8">
        <w:rPr>
          <w:rFonts w:ascii="Times New Roman" w:hAnsi="Times New Roman"/>
          <w:sz w:val="28"/>
          <w:szCs w:val="28"/>
          <w:lang w:eastAsia="ar-SA"/>
        </w:rPr>
        <w:t>ного образования Центр знаний "</w:t>
      </w:r>
      <w:r>
        <w:rPr>
          <w:rFonts w:ascii="Times New Roman" w:hAnsi="Times New Roman"/>
          <w:sz w:val="28"/>
          <w:szCs w:val="28"/>
          <w:lang w:eastAsia="ar-SA"/>
        </w:rPr>
        <w:t>ПРОФЕССИОНАЛ", была признана ви</w:t>
      </w:r>
      <w:r w:rsidRPr="00CE7AC8">
        <w:rPr>
          <w:rFonts w:ascii="Times New Roman" w:hAnsi="Times New Roman"/>
          <w:sz w:val="28"/>
          <w:szCs w:val="28"/>
          <w:lang w:eastAsia="ar-SA"/>
        </w:rPr>
        <w:t>новной в совершении администрати</w:t>
      </w:r>
      <w:r>
        <w:rPr>
          <w:rFonts w:ascii="Times New Roman" w:hAnsi="Times New Roman"/>
          <w:sz w:val="28"/>
          <w:szCs w:val="28"/>
          <w:lang w:eastAsia="ar-SA"/>
        </w:rPr>
        <w:t>вного правонарушения, предусмот</w:t>
      </w:r>
      <w:r w:rsidRPr="00CE7AC8">
        <w:rPr>
          <w:rFonts w:ascii="Times New Roman" w:hAnsi="Times New Roman"/>
          <w:sz w:val="28"/>
          <w:szCs w:val="28"/>
          <w:lang w:eastAsia="ar-SA"/>
        </w:rPr>
        <w:t>ренного статьей 20.6.1 КоАП РФ, ей на</w:t>
      </w:r>
      <w:r>
        <w:rPr>
          <w:rFonts w:ascii="Times New Roman" w:hAnsi="Times New Roman"/>
          <w:sz w:val="28"/>
          <w:szCs w:val="28"/>
          <w:lang w:eastAsia="ar-SA"/>
        </w:rPr>
        <w:t>значено административное наказа</w:t>
      </w:r>
      <w:r w:rsidRPr="00CE7AC8">
        <w:rPr>
          <w:rFonts w:ascii="Times New Roman" w:hAnsi="Times New Roman"/>
          <w:sz w:val="28"/>
          <w:szCs w:val="28"/>
          <w:lang w:eastAsia="ar-SA"/>
        </w:rPr>
        <w:t>ние в виде предупреждения.</w:t>
      </w:r>
    </w:p>
    <w:p w:rsidR="008F619C" w:rsidRPr="00CE7AC8" w:rsidRDefault="008F619C" w:rsidP="003841DC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hAnsi="Times New Roman" w:cs="Arial"/>
          <w:sz w:val="16"/>
          <w:szCs w:val="16"/>
          <w:lang w:eastAsia="ar-SA"/>
        </w:rPr>
      </w:pPr>
    </w:p>
    <w:p w:rsidR="00C5757D" w:rsidRPr="00CE7AC8" w:rsidRDefault="00C5757D" w:rsidP="00C5757D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E7AC8">
        <w:rPr>
          <w:rFonts w:ascii="Times New Roman" w:hAnsi="Times New Roman"/>
          <w:b/>
          <w:i/>
          <w:sz w:val="28"/>
          <w:szCs w:val="28"/>
        </w:rPr>
        <w:t xml:space="preserve">4.1.2. Наложенные по результатам проверок, проведенных в рамках федерального государственного контроля качества образования, и иных мероприятий по контролю, меры административной и иной публично-правовой ответственности </w:t>
      </w:r>
    </w:p>
    <w:p w:rsidR="00CE7AC8" w:rsidRDefault="00CE7AC8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E7AC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E7AC8">
        <w:rPr>
          <w:rFonts w:ascii="Times New Roman" w:hAnsi="Times New Roman"/>
          <w:sz w:val="28"/>
          <w:szCs w:val="28"/>
        </w:rPr>
        <w:t>связи  с</w:t>
      </w:r>
      <w:proofErr w:type="gramEnd"/>
      <w:r w:rsidRPr="00CE7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AC8">
        <w:rPr>
          <w:rFonts w:ascii="Times New Roman" w:hAnsi="Times New Roman"/>
          <w:sz w:val="28"/>
          <w:szCs w:val="28"/>
        </w:rPr>
        <w:t>непроведен</w:t>
      </w:r>
      <w:r w:rsidR="00A61C43">
        <w:rPr>
          <w:rFonts w:ascii="Times New Roman" w:hAnsi="Times New Roman"/>
          <w:sz w:val="28"/>
          <w:szCs w:val="28"/>
        </w:rPr>
        <w:t>ием</w:t>
      </w:r>
      <w:proofErr w:type="spellEnd"/>
      <w:r w:rsidR="00A61C43">
        <w:rPr>
          <w:rFonts w:ascii="Times New Roman" w:hAnsi="Times New Roman"/>
          <w:sz w:val="28"/>
          <w:szCs w:val="28"/>
        </w:rPr>
        <w:t xml:space="preserve"> во втором квартале 2020 г.</w:t>
      </w:r>
      <w:r w:rsidRPr="00CE7AC8">
        <w:rPr>
          <w:rFonts w:ascii="Times New Roman" w:hAnsi="Times New Roman"/>
          <w:sz w:val="28"/>
          <w:szCs w:val="28"/>
        </w:rPr>
        <w:t xml:space="preserve"> плановых проверок по вопросам федерального государственного </w:t>
      </w:r>
      <w:r>
        <w:rPr>
          <w:rFonts w:ascii="Times New Roman" w:hAnsi="Times New Roman"/>
          <w:sz w:val="28"/>
          <w:szCs w:val="28"/>
        </w:rPr>
        <w:t xml:space="preserve">контроля качества образования </w:t>
      </w:r>
      <w:r w:rsidRPr="00CE7AC8">
        <w:rPr>
          <w:rFonts w:ascii="Times New Roman" w:hAnsi="Times New Roman"/>
          <w:sz w:val="28"/>
          <w:szCs w:val="28"/>
        </w:rPr>
        <w:t>меры административной и иной публично-правовой ответственности по результатам проверок не применялись.</w:t>
      </w:r>
    </w:p>
    <w:p w:rsidR="00CE7AC8" w:rsidRPr="00DC6E8F" w:rsidRDefault="00CE7AC8" w:rsidP="00DC6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7D" w:rsidRDefault="00773F26" w:rsidP="00DC6E8F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C6E8F">
        <w:rPr>
          <w:rFonts w:ascii="Times New Roman" w:hAnsi="Times New Roman" w:cs="Times New Roman"/>
          <w:i/>
          <w:sz w:val="28"/>
          <w:szCs w:val="28"/>
        </w:rPr>
        <w:t>4.1.3</w:t>
      </w:r>
      <w:r w:rsidR="00C5757D" w:rsidRPr="00DC6E8F">
        <w:rPr>
          <w:rFonts w:ascii="Times New Roman" w:hAnsi="Times New Roman" w:cs="Times New Roman"/>
          <w:i/>
          <w:sz w:val="28"/>
          <w:szCs w:val="28"/>
        </w:rPr>
        <w:t xml:space="preserve">. Наложенные по результатам проверок, проведенных в рамках лицензионного контроля за образовательной деятельностью, и иных мероприятий по контролю, меры административной и иной публично-правовой ответственности </w:t>
      </w:r>
    </w:p>
    <w:p w:rsidR="00DC6E8F" w:rsidRPr="00DC6E8F" w:rsidRDefault="00DC6E8F" w:rsidP="00DC6E8F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6E8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DC6E8F">
        <w:rPr>
          <w:rFonts w:ascii="Times New Roman" w:hAnsi="Times New Roman" w:cs="Times New Roman"/>
          <w:b w:val="0"/>
          <w:sz w:val="28"/>
          <w:szCs w:val="28"/>
        </w:rPr>
        <w:t>связи  с</w:t>
      </w:r>
      <w:proofErr w:type="gramEnd"/>
      <w:r w:rsidRPr="00DC6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C6E8F">
        <w:rPr>
          <w:rFonts w:ascii="Times New Roman" w:hAnsi="Times New Roman" w:cs="Times New Roman"/>
          <w:b w:val="0"/>
          <w:sz w:val="28"/>
          <w:szCs w:val="28"/>
        </w:rPr>
        <w:t>непроведен</w:t>
      </w:r>
      <w:r w:rsidR="00A61C43">
        <w:rPr>
          <w:rFonts w:ascii="Times New Roman" w:hAnsi="Times New Roman" w:cs="Times New Roman"/>
          <w:b w:val="0"/>
          <w:sz w:val="28"/>
          <w:szCs w:val="28"/>
        </w:rPr>
        <w:t>ием</w:t>
      </w:r>
      <w:proofErr w:type="spellEnd"/>
      <w:r w:rsidR="00A61C43">
        <w:rPr>
          <w:rFonts w:ascii="Times New Roman" w:hAnsi="Times New Roman" w:cs="Times New Roman"/>
          <w:b w:val="0"/>
          <w:sz w:val="28"/>
          <w:szCs w:val="28"/>
        </w:rPr>
        <w:t xml:space="preserve"> во втором квартале 2020 г.</w:t>
      </w:r>
      <w:r w:rsidRPr="00DC6E8F">
        <w:rPr>
          <w:rFonts w:ascii="Times New Roman" w:hAnsi="Times New Roman" w:cs="Times New Roman"/>
          <w:b w:val="0"/>
          <w:sz w:val="28"/>
          <w:szCs w:val="28"/>
        </w:rPr>
        <w:t xml:space="preserve"> плановых проверок по вопросам </w:t>
      </w:r>
      <w:r>
        <w:rPr>
          <w:rFonts w:ascii="Times New Roman" w:hAnsi="Times New Roman" w:cs="Times New Roman"/>
          <w:b w:val="0"/>
          <w:sz w:val="28"/>
          <w:szCs w:val="28"/>
        </w:rPr>
        <w:t>лицензионного контроля за образовательной деятельностью, а также  отсутствием нар</w:t>
      </w:r>
      <w:r w:rsidR="003944E5">
        <w:rPr>
          <w:rFonts w:ascii="Times New Roman" w:hAnsi="Times New Roman" w:cs="Times New Roman"/>
          <w:b w:val="0"/>
          <w:sz w:val="28"/>
          <w:szCs w:val="28"/>
        </w:rPr>
        <w:t>ушений по результатам проведенных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 внеплановых проверок по исполнению предписаний Министерства  </w:t>
      </w:r>
      <w:r w:rsidRPr="00DC6E8F">
        <w:rPr>
          <w:rFonts w:ascii="Times New Roman" w:hAnsi="Times New Roman" w:cs="Times New Roman"/>
          <w:b w:val="0"/>
          <w:sz w:val="28"/>
          <w:szCs w:val="28"/>
        </w:rPr>
        <w:t>меры административной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иной публично-правовой ответ</w:t>
      </w:r>
      <w:r w:rsidRPr="00DC6E8F">
        <w:rPr>
          <w:rFonts w:ascii="Times New Roman" w:hAnsi="Times New Roman" w:cs="Times New Roman"/>
          <w:b w:val="0"/>
          <w:sz w:val="28"/>
          <w:szCs w:val="28"/>
        </w:rPr>
        <w:t>ственности по результатам проверок не применялись.</w:t>
      </w:r>
    </w:p>
    <w:p w:rsidR="00DE15C6" w:rsidRPr="00341FD5" w:rsidRDefault="00DE15C6" w:rsidP="00C575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57D" w:rsidRPr="00341FD5" w:rsidRDefault="00C5757D" w:rsidP="0091700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498266762"/>
      <w:bookmarkStart w:id="11" w:name="_Toc498266860"/>
      <w:bookmarkStart w:id="12" w:name="_Toc498266965"/>
      <w:bookmarkStart w:id="13" w:name="_Toc498345298"/>
      <w:r w:rsidRPr="00341FD5">
        <w:rPr>
          <w:rFonts w:ascii="Times New Roman" w:hAnsi="Times New Roman" w:cs="Times New Roman"/>
          <w:sz w:val="28"/>
          <w:szCs w:val="28"/>
        </w:rPr>
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</w:r>
      <w:bookmarkEnd w:id="10"/>
      <w:bookmarkEnd w:id="11"/>
      <w:bookmarkEnd w:id="12"/>
      <w:bookmarkEnd w:id="13"/>
    </w:p>
    <w:p w:rsidR="00DE15C6" w:rsidRPr="00341FD5" w:rsidRDefault="00DE15C6" w:rsidP="0091700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341FD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341FD5">
        <w:rPr>
          <w:rFonts w:ascii="Times New Roman" w:hAnsi="Times New Roman"/>
          <w:sz w:val="28"/>
          <w:szCs w:val="27"/>
        </w:rPr>
        <w:t>Факты нарушения должностными лицами Министерства</w:t>
      </w:r>
      <w:r w:rsidRPr="00341FD5">
        <w:rPr>
          <w:rFonts w:eastAsia="Calibri"/>
        </w:rPr>
        <w:t xml:space="preserve"> </w:t>
      </w:r>
      <w:r w:rsidRPr="00341FD5">
        <w:rPr>
          <w:rFonts w:ascii="Times New Roman" w:hAnsi="Times New Roman"/>
          <w:sz w:val="28"/>
          <w:szCs w:val="27"/>
        </w:rPr>
        <w:t>ограничений, установленных статьей 15</w:t>
      </w:r>
      <w:r w:rsidRPr="00341FD5">
        <w:rPr>
          <w:rFonts w:eastAsia="Calibri"/>
        </w:rPr>
        <w:t xml:space="preserve"> </w:t>
      </w:r>
      <w:r w:rsidRPr="00341FD5">
        <w:rPr>
          <w:rFonts w:ascii="Times New Roman" w:hAnsi="Times New Roman"/>
          <w:sz w:val="28"/>
          <w:szCs w:val="27"/>
        </w:rPr>
        <w:t>Федерального закона № 294-ФЗ, при проведении</w:t>
      </w:r>
      <w:r w:rsidR="00EC4586">
        <w:rPr>
          <w:rFonts w:ascii="Times New Roman" w:hAnsi="Times New Roman"/>
          <w:sz w:val="28"/>
          <w:szCs w:val="27"/>
        </w:rPr>
        <w:t xml:space="preserve"> в отчетном периоде внеплановых </w:t>
      </w:r>
      <w:r w:rsidRPr="00341FD5">
        <w:rPr>
          <w:rFonts w:ascii="Times New Roman" w:hAnsi="Times New Roman"/>
          <w:sz w:val="28"/>
          <w:szCs w:val="27"/>
        </w:rPr>
        <w:t>проверок не допускались.</w:t>
      </w:r>
    </w:p>
    <w:p w:rsidR="00C5757D" w:rsidRPr="00341FD5" w:rsidRDefault="00341FD5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341FD5">
        <w:rPr>
          <w:rFonts w:ascii="Times New Roman" w:hAnsi="Times New Roman"/>
          <w:sz w:val="28"/>
          <w:szCs w:val="27"/>
        </w:rPr>
        <w:t xml:space="preserve">Во втором </w:t>
      </w:r>
      <w:r w:rsidR="00A61C43">
        <w:rPr>
          <w:rFonts w:ascii="Times New Roman" w:hAnsi="Times New Roman"/>
          <w:sz w:val="28"/>
          <w:szCs w:val="27"/>
        </w:rPr>
        <w:t>квартале 2020 г.</w:t>
      </w:r>
      <w:r w:rsidR="0003657C" w:rsidRPr="00341FD5">
        <w:rPr>
          <w:rFonts w:ascii="Times New Roman" w:hAnsi="Times New Roman"/>
          <w:sz w:val="28"/>
          <w:szCs w:val="27"/>
        </w:rPr>
        <w:t xml:space="preserve"> </w:t>
      </w:r>
      <w:r w:rsidR="00434844" w:rsidRPr="00341FD5">
        <w:rPr>
          <w:rFonts w:ascii="Times New Roman" w:hAnsi="Times New Roman"/>
          <w:sz w:val="28"/>
          <w:szCs w:val="27"/>
        </w:rPr>
        <w:t>отсутствуют</w:t>
      </w:r>
      <w:r w:rsidR="00C5757D" w:rsidRPr="00341FD5">
        <w:rPr>
          <w:rFonts w:ascii="Times New Roman" w:hAnsi="Times New Roman"/>
          <w:sz w:val="28"/>
          <w:szCs w:val="27"/>
        </w:rPr>
        <w:t xml:space="preserve"> случаи обжалования действий (бездействия) должностных лиц Министерства, повлекших за собой нарушения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привлечения к участию в </w:t>
      </w:r>
      <w:r w:rsidR="00C5757D" w:rsidRPr="00341FD5">
        <w:rPr>
          <w:rFonts w:ascii="Times New Roman" w:hAnsi="Times New Roman"/>
          <w:sz w:val="28"/>
          <w:szCs w:val="27"/>
        </w:rPr>
        <w:lastRenderedPageBreak/>
        <w:t>проверкам Уполномоченного при Президенте Российской Федерации по защите прав предпринимателей либо уполномоченного по защите прав предпринимателей в Хабаровском крае, а также отмены ре</w:t>
      </w:r>
      <w:r w:rsidR="004D5869" w:rsidRPr="00341FD5">
        <w:rPr>
          <w:rFonts w:ascii="Times New Roman" w:hAnsi="Times New Roman"/>
          <w:sz w:val="28"/>
          <w:szCs w:val="27"/>
        </w:rPr>
        <w:t>зультатов проведенных проверок.</w:t>
      </w:r>
    </w:p>
    <w:p w:rsidR="004D5869" w:rsidRPr="003F55D8" w:rsidRDefault="004D5869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C5757D" w:rsidRPr="003F55D8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  <w:r w:rsidRPr="003F55D8">
        <w:rPr>
          <w:rFonts w:ascii="Times New Roman" w:hAnsi="Times New Roman"/>
          <w:b/>
          <w:sz w:val="28"/>
          <w:szCs w:val="27"/>
        </w:rPr>
        <w:t>6. Выводы по результатам государственного контроля (надзора) и лицензионного контроля за образовательной деятельностью</w:t>
      </w:r>
    </w:p>
    <w:p w:rsidR="00C5757D" w:rsidRPr="00341FD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highlight w:val="yellow"/>
        </w:rPr>
      </w:pPr>
    </w:p>
    <w:p w:rsidR="00981627" w:rsidRDefault="00981627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В соответствии с Постанов</w:t>
      </w:r>
      <w:r w:rsidRPr="00981627">
        <w:rPr>
          <w:color w:val="auto"/>
          <w:lang w:eastAsia="ru-RU" w:bidi="ru-RU"/>
        </w:rPr>
        <w:t>лени</w:t>
      </w:r>
      <w:r>
        <w:rPr>
          <w:color w:val="auto"/>
          <w:lang w:eastAsia="ru-RU" w:bidi="ru-RU"/>
        </w:rPr>
        <w:t>ем</w:t>
      </w:r>
      <w:r w:rsidRPr="00981627">
        <w:rPr>
          <w:color w:val="auto"/>
          <w:lang w:eastAsia="ru-RU" w:bidi="ru-RU"/>
        </w:rPr>
        <w:t xml:space="preserve"> Правительства Российской Федерации от 03 апреля 2020 г. №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</w:t>
      </w:r>
      <w:r>
        <w:rPr>
          <w:color w:val="auto"/>
          <w:lang w:eastAsia="ru-RU" w:bidi="ru-RU"/>
        </w:rPr>
        <w:t>венного контроля (надзора) и ор</w:t>
      </w:r>
      <w:r w:rsidRPr="00981627">
        <w:rPr>
          <w:color w:val="auto"/>
          <w:lang w:eastAsia="ru-RU" w:bidi="ru-RU"/>
        </w:rPr>
        <w:t>ганами муниципального контроля еж</w:t>
      </w:r>
      <w:r>
        <w:rPr>
          <w:color w:val="auto"/>
          <w:lang w:eastAsia="ru-RU" w:bidi="ru-RU"/>
        </w:rPr>
        <w:t>егодных планов проведения плано</w:t>
      </w:r>
      <w:r w:rsidRPr="00981627">
        <w:rPr>
          <w:color w:val="auto"/>
          <w:lang w:eastAsia="ru-RU" w:bidi="ru-RU"/>
        </w:rPr>
        <w:t>вых проверок юридических лиц и индивидуальных предпринимателей" (далее – Постановление № 438) распор</w:t>
      </w:r>
      <w:r>
        <w:rPr>
          <w:color w:val="auto"/>
          <w:lang w:eastAsia="ru-RU" w:bidi="ru-RU"/>
        </w:rPr>
        <w:t>яжениями Министерства от               23 мар</w:t>
      </w:r>
      <w:r w:rsidRPr="00981627">
        <w:rPr>
          <w:color w:val="auto"/>
          <w:lang w:eastAsia="ru-RU" w:bidi="ru-RU"/>
        </w:rPr>
        <w:t>та 2020 г. № 346, от 17 апреля 2020 г. № 430 "О внесении изменений в план проведения министерством образования и науки Хабаровского края плановых проверок юридических лиц</w:t>
      </w:r>
      <w:r>
        <w:rPr>
          <w:color w:val="auto"/>
          <w:lang w:eastAsia="ru-RU" w:bidi="ru-RU"/>
        </w:rPr>
        <w:t xml:space="preserve"> и индивидуальных предпринимате</w:t>
      </w:r>
      <w:r w:rsidRPr="00981627">
        <w:rPr>
          <w:color w:val="auto"/>
          <w:lang w:eastAsia="ru-RU" w:bidi="ru-RU"/>
        </w:rPr>
        <w:t>лей на 2020 год, утвержденный распо</w:t>
      </w:r>
      <w:r>
        <w:rPr>
          <w:color w:val="auto"/>
          <w:lang w:eastAsia="ru-RU" w:bidi="ru-RU"/>
        </w:rPr>
        <w:t>ряжением министерством образова</w:t>
      </w:r>
      <w:r w:rsidRPr="00981627">
        <w:rPr>
          <w:color w:val="auto"/>
          <w:lang w:eastAsia="ru-RU" w:bidi="ru-RU"/>
        </w:rPr>
        <w:t>ния и науки Хабаровского края от 30 октября 2019 г. № 1476" из плана проверок исключены все проверки, зап</w:t>
      </w:r>
      <w:r>
        <w:rPr>
          <w:color w:val="auto"/>
          <w:lang w:eastAsia="ru-RU" w:bidi="ru-RU"/>
        </w:rPr>
        <w:t>ланированные к проведению с кон</w:t>
      </w:r>
      <w:r w:rsidRPr="00981627">
        <w:rPr>
          <w:color w:val="auto"/>
          <w:lang w:eastAsia="ru-RU" w:bidi="ru-RU"/>
        </w:rPr>
        <w:t>ца марта 2020 г. до 31 декабря 2020 года (161 проверка).</w:t>
      </w:r>
    </w:p>
    <w:p w:rsidR="005D2DCB" w:rsidRDefault="005D2DCB" w:rsidP="005D2DCB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В связи с этим н</w:t>
      </w:r>
      <w:r w:rsidR="00981627">
        <w:rPr>
          <w:color w:val="auto"/>
          <w:lang w:eastAsia="ru-RU" w:bidi="ru-RU"/>
        </w:rPr>
        <w:t>а основании подпункта "г"</w:t>
      </w:r>
      <w:r w:rsidR="00981627" w:rsidRPr="00981627">
        <w:rPr>
          <w:color w:val="auto"/>
          <w:lang w:eastAsia="ru-RU" w:bidi="ru-RU"/>
        </w:rPr>
        <w:t xml:space="preserve"> пункта 1 Постановления </w:t>
      </w:r>
      <w:r>
        <w:rPr>
          <w:color w:val="auto"/>
          <w:lang w:eastAsia="ru-RU" w:bidi="ru-RU"/>
        </w:rPr>
        <w:t xml:space="preserve">        </w:t>
      </w:r>
      <w:r w:rsidR="00981627" w:rsidRPr="00981627">
        <w:rPr>
          <w:color w:val="auto"/>
          <w:lang w:eastAsia="ru-RU" w:bidi="ru-RU"/>
        </w:rPr>
        <w:t>№ 438</w:t>
      </w:r>
      <w:r w:rsidR="00981627">
        <w:rPr>
          <w:color w:val="auto"/>
          <w:lang w:eastAsia="ru-RU" w:bidi="ru-RU"/>
        </w:rPr>
        <w:t xml:space="preserve"> </w:t>
      </w:r>
      <w:r w:rsidR="00981627" w:rsidRPr="00981627">
        <w:rPr>
          <w:color w:val="auto"/>
          <w:lang w:eastAsia="ru-RU" w:bidi="ru-RU"/>
        </w:rPr>
        <w:t xml:space="preserve">в отношении организаций, осуществляющих образовательную деятельность, </w:t>
      </w:r>
      <w:r w:rsidR="00981627">
        <w:rPr>
          <w:color w:val="auto"/>
          <w:lang w:eastAsia="ru-RU" w:bidi="ru-RU"/>
        </w:rPr>
        <w:t xml:space="preserve">во втором квартале 2020 г. были проведены </w:t>
      </w:r>
      <w:r>
        <w:rPr>
          <w:color w:val="auto"/>
          <w:lang w:eastAsia="ru-RU" w:bidi="ru-RU"/>
        </w:rPr>
        <w:t xml:space="preserve">только </w:t>
      </w:r>
      <w:r w:rsidR="00981627">
        <w:rPr>
          <w:color w:val="auto"/>
          <w:lang w:eastAsia="ru-RU" w:bidi="ru-RU"/>
        </w:rPr>
        <w:t xml:space="preserve">8 внеплановых проверок по исполнению предписаний Министерства </w:t>
      </w:r>
      <w:r w:rsidRPr="005D2DCB">
        <w:rPr>
          <w:color w:val="auto"/>
          <w:lang w:eastAsia="ru-RU" w:bidi="ru-RU"/>
        </w:rPr>
        <w:t>в рамках лицензионного контроля за образовательной деятельностью</w:t>
      </w:r>
      <w:r>
        <w:rPr>
          <w:color w:val="auto"/>
          <w:lang w:eastAsia="ru-RU" w:bidi="ru-RU"/>
        </w:rPr>
        <w:t>. Без проверок были рассмотрены 35 отчетов организаций, осуществляющих образовательную деятельность, с последующим снятием предписаний с контроля Министерства.</w:t>
      </w:r>
    </w:p>
    <w:p w:rsidR="005D2DCB" w:rsidRPr="005D2DCB" w:rsidRDefault="005D2DCB" w:rsidP="005D2DCB">
      <w:pPr>
        <w:pStyle w:val="1"/>
        <w:ind w:firstLine="760"/>
        <w:jc w:val="both"/>
        <w:rPr>
          <w:color w:val="auto"/>
          <w:lang w:eastAsia="ru-RU" w:bidi="ru-RU"/>
        </w:rPr>
      </w:pPr>
      <w:r w:rsidRPr="005D2DCB">
        <w:rPr>
          <w:color w:val="auto"/>
          <w:lang w:eastAsia="ru-RU" w:bidi="ru-RU"/>
        </w:rPr>
        <w:t>Министерством</w:t>
      </w:r>
      <w:r>
        <w:rPr>
          <w:color w:val="auto"/>
          <w:lang w:eastAsia="ru-RU" w:bidi="ru-RU"/>
        </w:rPr>
        <w:t xml:space="preserve"> во втором квартале 2020 г. продолжена работа по реализации разработанных и утвержденных распо</w:t>
      </w:r>
      <w:r w:rsidRPr="005D2DCB">
        <w:rPr>
          <w:color w:val="auto"/>
          <w:lang w:eastAsia="ru-RU" w:bidi="ru-RU"/>
        </w:rPr>
        <w:t xml:space="preserve">ряжением от 19 декабря 2019 г. № 1729 </w:t>
      </w:r>
      <w:r>
        <w:rPr>
          <w:color w:val="auto"/>
          <w:lang w:eastAsia="ru-RU" w:bidi="ru-RU"/>
        </w:rPr>
        <w:t>трех программы профилак</w:t>
      </w:r>
      <w:r w:rsidRPr="005D2DCB">
        <w:rPr>
          <w:color w:val="auto"/>
          <w:lang w:eastAsia="ru-RU" w:bidi="ru-RU"/>
        </w:rPr>
        <w:t>тики:</w:t>
      </w:r>
    </w:p>
    <w:p w:rsidR="005D2DCB" w:rsidRPr="005D2DCB" w:rsidRDefault="005D2DCB" w:rsidP="005D2DCB">
      <w:pPr>
        <w:pStyle w:val="1"/>
        <w:ind w:firstLine="76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- программы</w:t>
      </w:r>
      <w:r w:rsidRPr="005D2DCB">
        <w:rPr>
          <w:color w:val="auto"/>
          <w:lang w:eastAsia="ru-RU" w:bidi="ru-RU"/>
        </w:rPr>
        <w:t xml:space="preserve"> профилактики нарушений обязательных требований законодательства Российской Федерации</w:t>
      </w:r>
      <w:r>
        <w:rPr>
          <w:color w:val="auto"/>
          <w:lang w:eastAsia="ru-RU" w:bidi="ru-RU"/>
        </w:rPr>
        <w:t xml:space="preserve"> в сфере образования, оценка со</w:t>
      </w:r>
      <w:r w:rsidRPr="005D2DCB">
        <w:rPr>
          <w:color w:val="auto"/>
          <w:lang w:eastAsia="ru-RU" w:bidi="ru-RU"/>
        </w:rPr>
        <w:t>блюдения которых является предметом федерального государственного надзора в сфере образования, на 2020 год и плановый период 2021-2022 годы;</w:t>
      </w:r>
    </w:p>
    <w:p w:rsidR="005D2DCB" w:rsidRPr="005D2DCB" w:rsidRDefault="005D2DCB" w:rsidP="005D2DCB">
      <w:pPr>
        <w:pStyle w:val="1"/>
        <w:ind w:firstLine="76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 xml:space="preserve">- программы </w:t>
      </w:r>
      <w:r w:rsidRPr="005D2DCB">
        <w:rPr>
          <w:color w:val="auto"/>
          <w:lang w:eastAsia="ru-RU" w:bidi="ru-RU"/>
        </w:rPr>
        <w:t>профилактики нарушений обязательных требований законодательства Российской Федераци</w:t>
      </w:r>
      <w:r>
        <w:rPr>
          <w:color w:val="auto"/>
          <w:lang w:eastAsia="ru-RU" w:bidi="ru-RU"/>
        </w:rPr>
        <w:t>и в сфере образования, оценка со</w:t>
      </w:r>
      <w:r w:rsidRPr="005D2DCB">
        <w:rPr>
          <w:color w:val="auto"/>
          <w:lang w:eastAsia="ru-RU" w:bidi="ru-RU"/>
        </w:rPr>
        <w:t>блюдения которых является предметом федерального государственного контроля качества образования, на 2020 год и плановый период 2021-2022 годы;</w:t>
      </w:r>
    </w:p>
    <w:p w:rsidR="00981627" w:rsidRPr="005D2DCB" w:rsidRDefault="005D2DCB" w:rsidP="005D2DCB">
      <w:pPr>
        <w:pStyle w:val="1"/>
        <w:ind w:firstLine="76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- программы</w:t>
      </w:r>
      <w:r w:rsidRPr="005D2DCB">
        <w:rPr>
          <w:color w:val="auto"/>
          <w:lang w:eastAsia="ru-RU" w:bidi="ru-RU"/>
        </w:rPr>
        <w:t xml:space="preserve"> профилактики нарушений лицензионных требований, соблюдение которых оценивается при </w:t>
      </w:r>
      <w:r>
        <w:rPr>
          <w:color w:val="auto"/>
          <w:lang w:eastAsia="ru-RU" w:bidi="ru-RU"/>
        </w:rPr>
        <w:t>проведении мероприятий по лицен</w:t>
      </w:r>
      <w:r w:rsidRPr="005D2DCB">
        <w:rPr>
          <w:color w:val="auto"/>
          <w:lang w:eastAsia="ru-RU" w:bidi="ru-RU"/>
        </w:rPr>
        <w:t xml:space="preserve">зионному контролю за образовательной деятельностью, на 2020 год и </w:t>
      </w:r>
      <w:r>
        <w:rPr>
          <w:color w:val="auto"/>
          <w:lang w:eastAsia="ru-RU" w:bidi="ru-RU"/>
        </w:rPr>
        <w:t>плановый период 2021-2022 годы.</w:t>
      </w:r>
    </w:p>
    <w:p w:rsidR="00F66C77" w:rsidRDefault="00D43868" w:rsidP="0040767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вышеизложенного,</w:t>
      </w:r>
      <w:r w:rsidR="009B59DB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</w:t>
      </w:r>
      <w:r w:rsidR="005D2DCB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квартале 2020 г. б</w:t>
      </w:r>
      <w:r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усилена профилактическая работа</w:t>
      </w:r>
      <w:r w:rsidR="009B59DB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149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предупреждение </w:t>
      </w:r>
      <w:r w:rsidR="00407671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юридическими лицами и индивидуальными предпринимателями </w:t>
      </w:r>
      <w:r w:rsidR="00547149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законодательства Российской Федерации в сфере образования, лицензионных требований,</w:t>
      </w:r>
      <w:r w:rsidR="009B59DB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более активно использовать</w:t>
      </w:r>
      <w:r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B59DB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773F26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дусмотренные законодательством </w:t>
      </w:r>
      <w:r w:rsidR="003C1C73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9B59DB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3C1C73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как выдача предостережений, о</w:t>
      </w:r>
      <w:r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="003C1C73" w:rsidRPr="006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мероприятий по контролю без взаимодействия с юридическими лицами и индивидуальными предпринимателями.</w:t>
      </w:r>
    </w:p>
    <w:p w:rsidR="00917006" w:rsidRDefault="005D2DCB" w:rsidP="005D2DC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практика информирования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деятельность, о типичных нарушениях в деятельности </w:t>
      </w:r>
      <w:r w:rsidRPr="005D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образовательную деятельность</w:t>
      </w:r>
      <w:r w:rsidR="00B8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путем </w:t>
      </w:r>
      <w:r w:rsidR="008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размещения на официальном сайте Министерства информационных писем и </w:t>
      </w:r>
      <w:r w:rsidR="00B8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обсуждений результатов </w:t>
      </w:r>
      <w:r w:rsidR="002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</w:t>
      </w:r>
      <w:r w:rsidR="00B82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мер, необх</w:t>
      </w:r>
      <w:r w:rsidR="00273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 для устранения нарушений обязательных требований  законод</w:t>
      </w:r>
      <w:r w:rsidR="00B7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 Российской Федерации </w:t>
      </w:r>
      <w:bookmarkStart w:id="14" w:name="_GoBack"/>
      <w:bookmarkEnd w:id="14"/>
      <w:r w:rsidR="002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образования. </w:t>
      </w:r>
    </w:p>
    <w:p w:rsidR="005D2DCB" w:rsidRDefault="005D2DCB" w:rsidP="005D2DC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DCB" w:rsidRDefault="005D2DCB" w:rsidP="005D2DC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86" w:rsidRDefault="00BB7E86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9" w:rsidRPr="003C1C73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</w:t>
      </w:r>
    </w:p>
    <w:p w:rsidR="003C1C73" w:rsidRPr="003C1C73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регламентации </w:t>
      </w:r>
    </w:p>
    <w:p w:rsidR="001E62BB" w:rsidRPr="008726A1" w:rsidRDefault="003C1C73" w:rsidP="008726A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А.А. П</w:t>
      </w:r>
      <w:r w:rsidR="00DC0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роцко</w:t>
      </w:r>
    </w:p>
    <w:sectPr w:rsidR="001E62BB" w:rsidRPr="008726A1" w:rsidSect="00302BBD">
      <w:headerReference w:type="defaul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D5" w:rsidRDefault="00341FD5" w:rsidP="007C39F3">
      <w:pPr>
        <w:spacing w:after="0" w:line="240" w:lineRule="auto"/>
      </w:pPr>
      <w:r>
        <w:separator/>
      </w:r>
    </w:p>
  </w:endnote>
  <w:endnote w:type="continuationSeparator" w:id="0">
    <w:p w:rsidR="00341FD5" w:rsidRDefault="00341FD5" w:rsidP="007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D5" w:rsidRDefault="00341FD5" w:rsidP="007C39F3">
      <w:pPr>
        <w:spacing w:after="0" w:line="240" w:lineRule="auto"/>
      </w:pPr>
      <w:r>
        <w:separator/>
      </w:r>
    </w:p>
  </w:footnote>
  <w:footnote w:type="continuationSeparator" w:id="0">
    <w:p w:rsidR="00341FD5" w:rsidRDefault="00341FD5" w:rsidP="007C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9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1FD5" w:rsidRPr="00C018A2" w:rsidRDefault="00341FD5" w:rsidP="00C018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8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6E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34"/>
    <w:multiLevelType w:val="multilevel"/>
    <w:tmpl w:val="6D8AAF8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A3B9C"/>
    <w:multiLevelType w:val="hybridMultilevel"/>
    <w:tmpl w:val="831687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A66"/>
    <w:multiLevelType w:val="multilevel"/>
    <w:tmpl w:val="7FA68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C31CD"/>
    <w:multiLevelType w:val="multilevel"/>
    <w:tmpl w:val="603E8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336E2"/>
    <w:multiLevelType w:val="multilevel"/>
    <w:tmpl w:val="4B2E8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179F7"/>
    <w:multiLevelType w:val="multilevel"/>
    <w:tmpl w:val="69F20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442DE"/>
    <w:multiLevelType w:val="multilevel"/>
    <w:tmpl w:val="E80A7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77890"/>
    <w:multiLevelType w:val="multilevel"/>
    <w:tmpl w:val="4F7CD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C4615"/>
    <w:multiLevelType w:val="hybridMultilevel"/>
    <w:tmpl w:val="8F320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41316"/>
    <w:multiLevelType w:val="hybridMultilevel"/>
    <w:tmpl w:val="E17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F"/>
    <w:rsid w:val="00001C1D"/>
    <w:rsid w:val="0000305A"/>
    <w:rsid w:val="00004F7E"/>
    <w:rsid w:val="00006FA3"/>
    <w:rsid w:val="000101C5"/>
    <w:rsid w:val="00012448"/>
    <w:rsid w:val="00012EA3"/>
    <w:rsid w:val="00015128"/>
    <w:rsid w:val="00023405"/>
    <w:rsid w:val="00027BBE"/>
    <w:rsid w:val="00027D2F"/>
    <w:rsid w:val="0003175E"/>
    <w:rsid w:val="000319FB"/>
    <w:rsid w:val="00031DC1"/>
    <w:rsid w:val="00033118"/>
    <w:rsid w:val="00034E30"/>
    <w:rsid w:val="0003657C"/>
    <w:rsid w:val="000409A3"/>
    <w:rsid w:val="00041816"/>
    <w:rsid w:val="000418C5"/>
    <w:rsid w:val="00042107"/>
    <w:rsid w:val="00044037"/>
    <w:rsid w:val="000446F4"/>
    <w:rsid w:val="00045569"/>
    <w:rsid w:val="00046191"/>
    <w:rsid w:val="000462D2"/>
    <w:rsid w:val="00051FA8"/>
    <w:rsid w:val="000527F0"/>
    <w:rsid w:val="00053AB0"/>
    <w:rsid w:val="00054748"/>
    <w:rsid w:val="00055B01"/>
    <w:rsid w:val="00060A88"/>
    <w:rsid w:val="000632C0"/>
    <w:rsid w:val="0006618A"/>
    <w:rsid w:val="00066540"/>
    <w:rsid w:val="00067AA3"/>
    <w:rsid w:val="00067B2D"/>
    <w:rsid w:val="00070F81"/>
    <w:rsid w:val="000718CD"/>
    <w:rsid w:val="00073AB7"/>
    <w:rsid w:val="00074CF4"/>
    <w:rsid w:val="0007504A"/>
    <w:rsid w:val="00076106"/>
    <w:rsid w:val="000779AE"/>
    <w:rsid w:val="00077B33"/>
    <w:rsid w:val="00080EB2"/>
    <w:rsid w:val="00081062"/>
    <w:rsid w:val="000823B4"/>
    <w:rsid w:val="00084316"/>
    <w:rsid w:val="00085838"/>
    <w:rsid w:val="00090D32"/>
    <w:rsid w:val="000916C8"/>
    <w:rsid w:val="0009266A"/>
    <w:rsid w:val="00095D7D"/>
    <w:rsid w:val="000A0016"/>
    <w:rsid w:val="000A3272"/>
    <w:rsid w:val="000B15AE"/>
    <w:rsid w:val="000B3220"/>
    <w:rsid w:val="000B40CD"/>
    <w:rsid w:val="000C11CA"/>
    <w:rsid w:val="000C367B"/>
    <w:rsid w:val="000C402E"/>
    <w:rsid w:val="000C4811"/>
    <w:rsid w:val="000C4A23"/>
    <w:rsid w:val="000D285F"/>
    <w:rsid w:val="000D3E62"/>
    <w:rsid w:val="000D6850"/>
    <w:rsid w:val="000D69A3"/>
    <w:rsid w:val="000E1A7C"/>
    <w:rsid w:val="000E441F"/>
    <w:rsid w:val="000E78CD"/>
    <w:rsid w:val="000F0457"/>
    <w:rsid w:val="000F3D37"/>
    <w:rsid w:val="000F498D"/>
    <w:rsid w:val="000F667A"/>
    <w:rsid w:val="00102484"/>
    <w:rsid w:val="001028EB"/>
    <w:rsid w:val="0011159D"/>
    <w:rsid w:val="0011488A"/>
    <w:rsid w:val="00115A04"/>
    <w:rsid w:val="00117ADB"/>
    <w:rsid w:val="0012098A"/>
    <w:rsid w:val="00121125"/>
    <w:rsid w:val="0012241F"/>
    <w:rsid w:val="00122B8D"/>
    <w:rsid w:val="00122DD4"/>
    <w:rsid w:val="00124899"/>
    <w:rsid w:val="00125399"/>
    <w:rsid w:val="001259A2"/>
    <w:rsid w:val="0012699F"/>
    <w:rsid w:val="001302B8"/>
    <w:rsid w:val="00131E48"/>
    <w:rsid w:val="00134DD9"/>
    <w:rsid w:val="00134F96"/>
    <w:rsid w:val="0014158B"/>
    <w:rsid w:val="00141AEA"/>
    <w:rsid w:val="00141C57"/>
    <w:rsid w:val="0014275D"/>
    <w:rsid w:val="00144472"/>
    <w:rsid w:val="00153D7E"/>
    <w:rsid w:val="00161EBF"/>
    <w:rsid w:val="00166B94"/>
    <w:rsid w:val="00167593"/>
    <w:rsid w:val="00172D76"/>
    <w:rsid w:val="00173802"/>
    <w:rsid w:val="0017685A"/>
    <w:rsid w:val="00185B46"/>
    <w:rsid w:val="00185C94"/>
    <w:rsid w:val="00191B8F"/>
    <w:rsid w:val="001A157D"/>
    <w:rsid w:val="001A1DF8"/>
    <w:rsid w:val="001A3D38"/>
    <w:rsid w:val="001A3D83"/>
    <w:rsid w:val="001A64F9"/>
    <w:rsid w:val="001A6820"/>
    <w:rsid w:val="001A78AE"/>
    <w:rsid w:val="001B0D7F"/>
    <w:rsid w:val="001B4CD7"/>
    <w:rsid w:val="001B4FF0"/>
    <w:rsid w:val="001C1349"/>
    <w:rsid w:val="001C2514"/>
    <w:rsid w:val="001C5548"/>
    <w:rsid w:val="001C6D10"/>
    <w:rsid w:val="001C7015"/>
    <w:rsid w:val="001C7425"/>
    <w:rsid w:val="001D123A"/>
    <w:rsid w:val="001D16A0"/>
    <w:rsid w:val="001D76B8"/>
    <w:rsid w:val="001E0688"/>
    <w:rsid w:val="001E2FD7"/>
    <w:rsid w:val="001E496A"/>
    <w:rsid w:val="001E5E29"/>
    <w:rsid w:val="001E62BB"/>
    <w:rsid w:val="001E6EDC"/>
    <w:rsid w:val="001F7B74"/>
    <w:rsid w:val="00204592"/>
    <w:rsid w:val="00204E68"/>
    <w:rsid w:val="00205166"/>
    <w:rsid w:val="00212C0E"/>
    <w:rsid w:val="0021595F"/>
    <w:rsid w:val="00220B53"/>
    <w:rsid w:val="00221CF7"/>
    <w:rsid w:val="00223925"/>
    <w:rsid w:val="00227C55"/>
    <w:rsid w:val="00230F34"/>
    <w:rsid w:val="002326B3"/>
    <w:rsid w:val="00235E0C"/>
    <w:rsid w:val="00242ADA"/>
    <w:rsid w:val="002433EF"/>
    <w:rsid w:val="002438AD"/>
    <w:rsid w:val="00247275"/>
    <w:rsid w:val="00262A8C"/>
    <w:rsid w:val="00262D1B"/>
    <w:rsid w:val="00262EE5"/>
    <w:rsid w:val="002636F6"/>
    <w:rsid w:val="00265F42"/>
    <w:rsid w:val="00270DB6"/>
    <w:rsid w:val="00272B1B"/>
    <w:rsid w:val="00273351"/>
    <w:rsid w:val="00275145"/>
    <w:rsid w:val="00276425"/>
    <w:rsid w:val="00277A8F"/>
    <w:rsid w:val="00277AFF"/>
    <w:rsid w:val="00280608"/>
    <w:rsid w:val="0028130E"/>
    <w:rsid w:val="00282DBF"/>
    <w:rsid w:val="00286CAA"/>
    <w:rsid w:val="002907EC"/>
    <w:rsid w:val="002918DF"/>
    <w:rsid w:val="00292EAE"/>
    <w:rsid w:val="00296361"/>
    <w:rsid w:val="002A1C2A"/>
    <w:rsid w:val="002A3397"/>
    <w:rsid w:val="002A7463"/>
    <w:rsid w:val="002B1C8D"/>
    <w:rsid w:val="002B68C7"/>
    <w:rsid w:val="002B6E8A"/>
    <w:rsid w:val="002C0CE3"/>
    <w:rsid w:val="002C29FD"/>
    <w:rsid w:val="002C3F6E"/>
    <w:rsid w:val="002C4A3E"/>
    <w:rsid w:val="002C4B60"/>
    <w:rsid w:val="002D2E03"/>
    <w:rsid w:val="002D3D87"/>
    <w:rsid w:val="002D71EB"/>
    <w:rsid w:val="002E0222"/>
    <w:rsid w:val="002E04A5"/>
    <w:rsid w:val="002E0B79"/>
    <w:rsid w:val="002E0BBE"/>
    <w:rsid w:val="002E2C08"/>
    <w:rsid w:val="002E4DFA"/>
    <w:rsid w:val="002E5F09"/>
    <w:rsid w:val="002E668E"/>
    <w:rsid w:val="002E778F"/>
    <w:rsid w:val="002F0762"/>
    <w:rsid w:val="002F09B4"/>
    <w:rsid w:val="002F0F8B"/>
    <w:rsid w:val="002F47D1"/>
    <w:rsid w:val="00300FF1"/>
    <w:rsid w:val="0030168F"/>
    <w:rsid w:val="00302BBD"/>
    <w:rsid w:val="00303E98"/>
    <w:rsid w:val="0030422F"/>
    <w:rsid w:val="00310BF7"/>
    <w:rsid w:val="003132A4"/>
    <w:rsid w:val="00314709"/>
    <w:rsid w:val="00314F8E"/>
    <w:rsid w:val="0031593A"/>
    <w:rsid w:val="003165C1"/>
    <w:rsid w:val="00316915"/>
    <w:rsid w:val="00320B91"/>
    <w:rsid w:val="00326685"/>
    <w:rsid w:val="00331C1E"/>
    <w:rsid w:val="003322A8"/>
    <w:rsid w:val="0033319C"/>
    <w:rsid w:val="003339EC"/>
    <w:rsid w:val="00340C6A"/>
    <w:rsid w:val="00341FD5"/>
    <w:rsid w:val="003424E1"/>
    <w:rsid w:val="003425A1"/>
    <w:rsid w:val="0034572E"/>
    <w:rsid w:val="0034704D"/>
    <w:rsid w:val="003505B5"/>
    <w:rsid w:val="00356A80"/>
    <w:rsid w:val="003606C9"/>
    <w:rsid w:val="00360D24"/>
    <w:rsid w:val="00364025"/>
    <w:rsid w:val="003703AC"/>
    <w:rsid w:val="0037147C"/>
    <w:rsid w:val="00383C2C"/>
    <w:rsid w:val="003841DC"/>
    <w:rsid w:val="0038688D"/>
    <w:rsid w:val="00386ECF"/>
    <w:rsid w:val="00387221"/>
    <w:rsid w:val="003879BF"/>
    <w:rsid w:val="00390536"/>
    <w:rsid w:val="003919E8"/>
    <w:rsid w:val="00392AE7"/>
    <w:rsid w:val="003932B2"/>
    <w:rsid w:val="003944E5"/>
    <w:rsid w:val="00394E1A"/>
    <w:rsid w:val="003A0337"/>
    <w:rsid w:val="003A2D71"/>
    <w:rsid w:val="003A79C2"/>
    <w:rsid w:val="003B2345"/>
    <w:rsid w:val="003B2370"/>
    <w:rsid w:val="003B23FB"/>
    <w:rsid w:val="003B3185"/>
    <w:rsid w:val="003B55A7"/>
    <w:rsid w:val="003B5606"/>
    <w:rsid w:val="003B6103"/>
    <w:rsid w:val="003B76AB"/>
    <w:rsid w:val="003C1C73"/>
    <w:rsid w:val="003C20FE"/>
    <w:rsid w:val="003C2BFF"/>
    <w:rsid w:val="003C3336"/>
    <w:rsid w:val="003C3615"/>
    <w:rsid w:val="003C367C"/>
    <w:rsid w:val="003D0C35"/>
    <w:rsid w:val="003D1541"/>
    <w:rsid w:val="003D705E"/>
    <w:rsid w:val="003D72F8"/>
    <w:rsid w:val="003E1D54"/>
    <w:rsid w:val="003F09FA"/>
    <w:rsid w:val="003F2B89"/>
    <w:rsid w:val="003F3CEC"/>
    <w:rsid w:val="003F55D8"/>
    <w:rsid w:val="00401CB9"/>
    <w:rsid w:val="00402AFB"/>
    <w:rsid w:val="0040382D"/>
    <w:rsid w:val="00404119"/>
    <w:rsid w:val="004072FD"/>
    <w:rsid w:val="00407671"/>
    <w:rsid w:val="0041308D"/>
    <w:rsid w:val="00414740"/>
    <w:rsid w:val="00415397"/>
    <w:rsid w:val="00416DD4"/>
    <w:rsid w:val="00420711"/>
    <w:rsid w:val="004259D2"/>
    <w:rsid w:val="00425A79"/>
    <w:rsid w:val="00431B5D"/>
    <w:rsid w:val="00434844"/>
    <w:rsid w:val="00440243"/>
    <w:rsid w:val="004405AF"/>
    <w:rsid w:val="004411E4"/>
    <w:rsid w:val="00443640"/>
    <w:rsid w:val="00445AB0"/>
    <w:rsid w:val="0045190A"/>
    <w:rsid w:val="00455105"/>
    <w:rsid w:val="0046064C"/>
    <w:rsid w:val="00462D99"/>
    <w:rsid w:val="004634E6"/>
    <w:rsid w:val="00466CD7"/>
    <w:rsid w:val="00467572"/>
    <w:rsid w:val="00467DAD"/>
    <w:rsid w:val="00470D3E"/>
    <w:rsid w:val="00476A75"/>
    <w:rsid w:val="0048127F"/>
    <w:rsid w:val="0048140F"/>
    <w:rsid w:val="004816A6"/>
    <w:rsid w:val="00482258"/>
    <w:rsid w:val="00483EE6"/>
    <w:rsid w:val="00492053"/>
    <w:rsid w:val="00493257"/>
    <w:rsid w:val="00494A2E"/>
    <w:rsid w:val="004951B0"/>
    <w:rsid w:val="00495864"/>
    <w:rsid w:val="004968B9"/>
    <w:rsid w:val="004A097D"/>
    <w:rsid w:val="004A5EBC"/>
    <w:rsid w:val="004B123C"/>
    <w:rsid w:val="004B21B3"/>
    <w:rsid w:val="004B2FC3"/>
    <w:rsid w:val="004B3D72"/>
    <w:rsid w:val="004B48EF"/>
    <w:rsid w:val="004B7423"/>
    <w:rsid w:val="004C1D8A"/>
    <w:rsid w:val="004C2E8D"/>
    <w:rsid w:val="004C361D"/>
    <w:rsid w:val="004C4B36"/>
    <w:rsid w:val="004C6240"/>
    <w:rsid w:val="004C65DA"/>
    <w:rsid w:val="004D10D1"/>
    <w:rsid w:val="004D1C6B"/>
    <w:rsid w:val="004D23F2"/>
    <w:rsid w:val="004D2A9D"/>
    <w:rsid w:val="004D3AB7"/>
    <w:rsid w:val="004D3CB7"/>
    <w:rsid w:val="004D5869"/>
    <w:rsid w:val="004E1624"/>
    <w:rsid w:val="004E3C2C"/>
    <w:rsid w:val="004E7AF5"/>
    <w:rsid w:val="004E7FEE"/>
    <w:rsid w:val="004F01A9"/>
    <w:rsid w:val="004F5702"/>
    <w:rsid w:val="00501211"/>
    <w:rsid w:val="00503F70"/>
    <w:rsid w:val="0050702E"/>
    <w:rsid w:val="00513D9B"/>
    <w:rsid w:val="005163AC"/>
    <w:rsid w:val="00516AAD"/>
    <w:rsid w:val="005211FC"/>
    <w:rsid w:val="00521769"/>
    <w:rsid w:val="00521ABC"/>
    <w:rsid w:val="00530562"/>
    <w:rsid w:val="0053072A"/>
    <w:rsid w:val="00532104"/>
    <w:rsid w:val="005351D9"/>
    <w:rsid w:val="005366D8"/>
    <w:rsid w:val="0054367E"/>
    <w:rsid w:val="0054618B"/>
    <w:rsid w:val="005463BD"/>
    <w:rsid w:val="00546480"/>
    <w:rsid w:val="00547149"/>
    <w:rsid w:val="00551DA4"/>
    <w:rsid w:val="00554AEB"/>
    <w:rsid w:val="00555951"/>
    <w:rsid w:val="0055637F"/>
    <w:rsid w:val="005575E9"/>
    <w:rsid w:val="00563220"/>
    <w:rsid w:val="0056383C"/>
    <w:rsid w:val="00564127"/>
    <w:rsid w:val="00566881"/>
    <w:rsid w:val="00570090"/>
    <w:rsid w:val="005700E6"/>
    <w:rsid w:val="00570568"/>
    <w:rsid w:val="005709BA"/>
    <w:rsid w:val="005709C0"/>
    <w:rsid w:val="00573A99"/>
    <w:rsid w:val="00580013"/>
    <w:rsid w:val="00580AA9"/>
    <w:rsid w:val="00584A4C"/>
    <w:rsid w:val="00584E12"/>
    <w:rsid w:val="00585686"/>
    <w:rsid w:val="00592327"/>
    <w:rsid w:val="00592D9A"/>
    <w:rsid w:val="005953E2"/>
    <w:rsid w:val="005A1D0C"/>
    <w:rsid w:val="005A78A1"/>
    <w:rsid w:val="005B0800"/>
    <w:rsid w:val="005B1B87"/>
    <w:rsid w:val="005B1EB3"/>
    <w:rsid w:val="005B2199"/>
    <w:rsid w:val="005B2342"/>
    <w:rsid w:val="005B2552"/>
    <w:rsid w:val="005B68D4"/>
    <w:rsid w:val="005B7BFA"/>
    <w:rsid w:val="005C5502"/>
    <w:rsid w:val="005C632C"/>
    <w:rsid w:val="005D01A1"/>
    <w:rsid w:val="005D2DCB"/>
    <w:rsid w:val="005D3B01"/>
    <w:rsid w:val="005D4C73"/>
    <w:rsid w:val="005D51C1"/>
    <w:rsid w:val="005D6443"/>
    <w:rsid w:val="005D6473"/>
    <w:rsid w:val="005D7164"/>
    <w:rsid w:val="005D7CCD"/>
    <w:rsid w:val="005E0150"/>
    <w:rsid w:val="005E2F08"/>
    <w:rsid w:val="005E3A5A"/>
    <w:rsid w:val="005E65DD"/>
    <w:rsid w:val="005F09C9"/>
    <w:rsid w:val="005F0E81"/>
    <w:rsid w:val="005F456E"/>
    <w:rsid w:val="005F5EE7"/>
    <w:rsid w:val="005F61A7"/>
    <w:rsid w:val="006032C5"/>
    <w:rsid w:val="006035A9"/>
    <w:rsid w:val="00613A7C"/>
    <w:rsid w:val="006157BF"/>
    <w:rsid w:val="00616603"/>
    <w:rsid w:val="00621504"/>
    <w:rsid w:val="0062231C"/>
    <w:rsid w:val="00623ADD"/>
    <w:rsid w:val="00623B19"/>
    <w:rsid w:val="006259BF"/>
    <w:rsid w:val="00625A6B"/>
    <w:rsid w:val="00625DBA"/>
    <w:rsid w:val="00631762"/>
    <w:rsid w:val="006338B9"/>
    <w:rsid w:val="00640285"/>
    <w:rsid w:val="006434AA"/>
    <w:rsid w:val="00643F25"/>
    <w:rsid w:val="00645770"/>
    <w:rsid w:val="00646837"/>
    <w:rsid w:val="00647385"/>
    <w:rsid w:val="00655DFB"/>
    <w:rsid w:val="0065710C"/>
    <w:rsid w:val="00661680"/>
    <w:rsid w:val="00662C3C"/>
    <w:rsid w:val="006655D2"/>
    <w:rsid w:val="00665D8B"/>
    <w:rsid w:val="0067266A"/>
    <w:rsid w:val="00673418"/>
    <w:rsid w:val="006734AA"/>
    <w:rsid w:val="0067460F"/>
    <w:rsid w:val="00674899"/>
    <w:rsid w:val="00674C68"/>
    <w:rsid w:val="00675D0B"/>
    <w:rsid w:val="00676CF3"/>
    <w:rsid w:val="006770EF"/>
    <w:rsid w:val="00677346"/>
    <w:rsid w:val="00681114"/>
    <w:rsid w:val="00681BA2"/>
    <w:rsid w:val="00684D50"/>
    <w:rsid w:val="0068585D"/>
    <w:rsid w:val="00690CEF"/>
    <w:rsid w:val="0069146F"/>
    <w:rsid w:val="00691C6A"/>
    <w:rsid w:val="00693D23"/>
    <w:rsid w:val="006953AD"/>
    <w:rsid w:val="00695DDF"/>
    <w:rsid w:val="006A0B56"/>
    <w:rsid w:val="006A1B63"/>
    <w:rsid w:val="006A5943"/>
    <w:rsid w:val="006A6348"/>
    <w:rsid w:val="006B0CB4"/>
    <w:rsid w:val="006B0E85"/>
    <w:rsid w:val="006B405E"/>
    <w:rsid w:val="006B53C6"/>
    <w:rsid w:val="006B7B5F"/>
    <w:rsid w:val="006B7C19"/>
    <w:rsid w:val="006C00FD"/>
    <w:rsid w:val="006C2603"/>
    <w:rsid w:val="006C3F66"/>
    <w:rsid w:val="006C5596"/>
    <w:rsid w:val="006C653A"/>
    <w:rsid w:val="006C6F7F"/>
    <w:rsid w:val="006D06A6"/>
    <w:rsid w:val="006E2A90"/>
    <w:rsid w:val="006E65A6"/>
    <w:rsid w:val="006F0692"/>
    <w:rsid w:val="006F37F4"/>
    <w:rsid w:val="006F4C5E"/>
    <w:rsid w:val="00700CF8"/>
    <w:rsid w:val="00701A4D"/>
    <w:rsid w:val="0071151C"/>
    <w:rsid w:val="0071612B"/>
    <w:rsid w:val="007161BD"/>
    <w:rsid w:val="0072120A"/>
    <w:rsid w:val="00722B19"/>
    <w:rsid w:val="00727BF8"/>
    <w:rsid w:val="007352B8"/>
    <w:rsid w:val="00735608"/>
    <w:rsid w:val="00741336"/>
    <w:rsid w:val="007474C2"/>
    <w:rsid w:val="00755088"/>
    <w:rsid w:val="007636A1"/>
    <w:rsid w:val="00764C38"/>
    <w:rsid w:val="00771D4F"/>
    <w:rsid w:val="00772CC4"/>
    <w:rsid w:val="00773F26"/>
    <w:rsid w:val="00782781"/>
    <w:rsid w:val="0078417F"/>
    <w:rsid w:val="007849AC"/>
    <w:rsid w:val="007855D2"/>
    <w:rsid w:val="0078614E"/>
    <w:rsid w:val="007872D9"/>
    <w:rsid w:val="0079634F"/>
    <w:rsid w:val="00797538"/>
    <w:rsid w:val="007A02F5"/>
    <w:rsid w:val="007A754B"/>
    <w:rsid w:val="007B05FB"/>
    <w:rsid w:val="007B47C1"/>
    <w:rsid w:val="007C001D"/>
    <w:rsid w:val="007C39F3"/>
    <w:rsid w:val="007C5353"/>
    <w:rsid w:val="007C70A5"/>
    <w:rsid w:val="007D3586"/>
    <w:rsid w:val="007D3F48"/>
    <w:rsid w:val="007D6B42"/>
    <w:rsid w:val="007D7F0A"/>
    <w:rsid w:val="007E0DD8"/>
    <w:rsid w:val="007E4832"/>
    <w:rsid w:val="007E5041"/>
    <w:rsid w:val="007E6103"/>
    <w:rsid w:val="007F0CB7"/>
    <w:rsid w:val="007F2C1F"/>
    <w:rsid w:val="007F58B7"/>
    <w:rsid w:val="008018A8"/>
    <w:rsid w:val="00801E3A"/>
    <w:rsid w:val="00803C35"/>
    <w:rsid w:val="00803E17"/>
    <w:rsid w:val="00813934"/>
    <w:rsid w:val="00817E69"/>
    <w:rsid w:val="00821E0F"/>
    <w:rsid w:val="00822B49"/>
    <w:rsid w:val="008230D5"/>
    <w:rsid w:val="008267F2"/>
    <w:rsid w:val="00826E22"/>
    <w:rsid w:val="00832F04"/>
    <w:rsid w:val="008336C7"/>
    <w:rsid w:val="00833EBB"/>
    <w:rsid w:val="00834CCB"/>
    <w:rsid w:val="00835B5C"/>
    <w:rsid w:val="00846252"/>
    <w:rsid w:val="0084720E"/>
    <w:rsid w:val="00847D79"/>
    <w:rsid w:val="00850FD4"/>
    <w:rsid w:val="00854E11"/>
    <w:rsid w:val="00863C1C"/>
    <w:rsid w:val="00864F84"/>
    <w:rsid w:val="0087042E"/>
    <w:rsid w:val="0087084E"/>
    <w:rsid w:val="008726A1"/>
    <w:rsid w:val="008736CE"/>
    <w:rsid w:val="0087576D"/>
    <w:rsid w:val="0087596A"/>
    <w:rsid w:val="00875F37"/>
    <w:rsid w:val="00876139"/>
    <w:rsid w:val="00876168"/>
    <w:rsid w:val="00877363"/>
    <w:rsid w:val="00877C8F"/>
    <w:rsid w:val="00881EA6"/>
    <w:rsid w:val="00883498"/>
    <w:rsid w:val="008844BD"/>
    <w:rsid w:val="008850DC"/>
    <w:rsid w:val="0088742C"/>
    <w:rsid w:val="008901DF"/>
    <w:rsid w:val="00891569"/>
    <w:rsid w:val="0089467D"/>
    <w:rsid w:val="008A24C4"/>
    <w:rsid w:val="008A6391"/>
    <w:rsid w:val="008B3F0D"/>
    <w:rsid w:val="008B3FC7"/>
    <w:rsid w:val="008B6E98"/>
    <w:rsid w:val="008C1303"/>
    <w:rsid w:val="008C1867"/>
    <w:rsid w:val="008C1C99"/>
    <w:rsid w:val="008C3E1F"/>
    <w:rsid w:val="008C3EA2"/>
    <w:rsid w:val="008C4867"/>
    <w:rsid w:val="008C5AE7"/>
    <w:rsid w:val="008D0613"/>
    <w:rsid w:val="008D7B37"/>
    <w:rsid w:val="008E0D12"/>
    <w:rsid w:val="008E1BC5"/>
    <w:rsid w:val="008E274B"/>
    <w:rsid w:val="008F184D"/>
    <w:rsid w:val="008F619C"/>
    <w:rsid w:val="008F6BBA"/>
    <w:rsid w:val="008F7E38"/>
    <w:rsid w:val="009005FE"/>
    <w:rsid w:val="0090091F"/>
    <w:rsid w:val="0090431F"/>
    <w:rsid w:val="009044B9"/>
    <w:rsid w:val="00905885"/>
    <w:rsid w:val="009058B7"/>
    <w:rsid w:val="009103CF"/>
    <w:rsid w:val="009128FE"/>
    <w:rsid w:val="009131F0"/>
    <w:rsid w:val="00914F7B"/>
    <w:rsid w:val="00917006"/>
    <w:rsid w:val="0091766A"/>
    <w:rsid w:val="00917717"/>
    <w:rsid w:val="0092341A"/>
    <w:rsid w:val="00924D3C"/>
    <w:rsid w:val="00925DDA"/>
    <w:rsid w:val="00926AF1"/>
    <w:rsid w:val="0092745E"/>
    <w:rsid w:val="00930DAF"/>
    <w:rsid w:val="009332F1"/>
    <w:rsid w:val="00936CD8"/>
    <w:rsid w:val="00940467"/>
    <w:rsid w:val="0094196A"/>
    <w:rsid w:val="009434B8"/>
    <w:rsid w:val="00947810"/>
    <w:rsid w:val="009561E3"/>
    <w:rsid w:val="009579C9"/>
    <w:rsid w:val="00960760"/>
    <w:rsid w:val="00962EBF"/>
    <w:rsid w:val="00966BB0"/>
    <w:rsid w:val="00967665"/>
    <w:rsid w:val="0097049E"/>
    <w:rsid w:val="00972006"/>
    <w:rsid w:val="009738C1"/>
    <w:rsid w:val="00973E68"/>
    <w:rsid w:val="00974004"/>
    <w:rsid w:val="00976AA6"/>
    <w:rsid w:val="0098013F"/>
    <w:rsid w:val="0098074E"/>
    <w:rsid w:val="00980A86"/>
    <w:rsid w:val="00981627"/>
    <w:rsid w:val="00981C20"/>
    <w:rsid w:val="0098400F"/>
    <w:rsid w:val="0098620C"/>
    <w:rsid w:val="0099321F"/>
    <w:rsid w:val="0099371B"/>
    <w:rsid w:val="009964ED"/>
    <w:rsid w:val="009A0F5B"/>
    <w:rsid w:val="009A1529"/>
    <w:rsid w:val="009A5929"/>
    <w:rsid w:val="009A70BE"/>
    <w:rsid w:val="009A7B17"/>
    <w:rsid w:val="009A7B78"/>
    <w:rsid w:val="009A7C8E"/>
    <w:rsid w:val="009B3994"/>
    <w:rsid w:val="009B3AB9"/>
    <w:rsid w:val="009B59DB"/>
    <w:rsid w:val="009B5D83"/>
    <w:rsid w:val="009B7B96"/>
    <w:rsid w:val="009C030D"/>
    <w:rsid w:val="009C127C"/>
    <w:rsid w:val="009C40DA"/>
    <w:rsid w:val="009C59A3"/>
    <w:rsid w:val="009C70E0"/>
    <w:rsid w:val="009C7848"/>
    <w:rsid w:val="009D0EEC"/>
    <w:rsid w:val="009D163F"/>
    <w:rsid w:val="009D4989"/>
    <w:rsid w:val="009D66D0"/>
    <w:rsid w:val="009F1494"/>
    <w:rsid w:val="009F3091"/>
    <w:rsid w:val="009F750B"/>
    <w:rsid w:val="009F7F0A"/>
    <w:rsid w:val="00A02A58"/>
    <w:rsid w:val="00A02F1F"/>
    <w:rsid w:val="00A03E86"/>
    <w:rsid w:val="00A0489F"/>
    <w:rsid w:val="00A05DB2"/>
    <w:rsid w:val="00A05E51"/>
    <w:rsid w:val="00A07EC6"/>
    <w:rsid w:val="00A10198"/>
    <w:rsid w:val="00A11757"/>
    <w:rsid w:val="00A16DEA"/>
    <w:rsid w:val="00A20002"/>
    <w:rsid w:val="00A24B23"/>
    <w:rsid w:val="00A25162"/>
    <w:rsid w:val="00A3283A"/>
    <w:rsid w:val="00A34683"/>
    <w:rsid w:val="00A3575B"/>
    <w:rsid w:val="00A36297"/>
    <w:rsid w:val="00A379F8"/>
    <w:rsid w:val="00A427E8"/>
    <w:rsid w:val="00A46215"/>
    <w:rsid w:val="00A46ACD"/>
    <w:rsid w:val="00A47319"/>
    <w:rsid w:val="00A569AB"/>
    <w:rsid w:val="00A56FC4"/>
    <w:rsid w:val="00A608E3"/>
    <w:rsid w:val="00A61280"/>
    <w:rsid w:val="00A61C43"/>
    <w:rsid w:val="00A64C3B"/>
    <w:rsid w:val="00A65F72"/>
    <w:rsid w:val="00A66493"/>
    <w:rsid w:val="00A74C1C"/>
    <w:rsid w:val="00A74D25"/>
    <w:rsid w:val="00A7738B"/>
    <w:rsid w:val="00A81637"/>
    <w:rsid w:val="00A81CAB"/>
    <w:rsid w:val="00A82E40"/>
    <w:rsid w:val="00A8619B"/>
    <w:rsid w:val="00A87BF8"/>
    <w:rsid w:val="00A93D38"/>
    <w:rsid w:val="00A94227"/>
    <w:rsid w:val="00A96542"/>
    <w:rsid w:val="00A97954"/>
    <w:rsid w:val="00AA0428"/>
    <w:rsid w:val="00AA31D6"/>
    <w:rsid w:val="00AB06C4"/>
    <w:rsid w:val="00AB0A28"/>
    <w:rsid w:val="00AC3758"/>
    <w:rsid w:val="00AC6494"/>
    <w:rsid w:val="00AC767F"/>
    <w:rsid w:val="00AD01B8"/>
    <w:rsid w:val="00AD2E63"/>
    <w:rsid w:val="00AD413B"/>
    <w:rsid w:val="00AD5E19"/>
    <w:rsid w:val="00AE2D36"/>
    <w:rsid w:val="00AE349D"/>
    <w:rsid w:val="00AE4476"/>
    <w:rsid w:val="00AE4CB6"/>
    <w:rsid w:val="00AF3B04"/>
    <w:rsid w:val="00AF4EB1"/>
    <w:rsid w:val="00AF5082"/>
    <w:rsid w:val="00B016C3"/>
    <w:rsid w:val="00B02670"/>
    <w:rsid w:val="00B03EAC"/>
    <w:rsid w:val="00B04FA3"/>
    <w:rsid w:val="00B0536C"/>
    <w:rsid w:val="00B126FE"/>
    <w:rsid w:val="00B2224C"/>
    <w:rsid w:val="00B2258C"/>
    <w:rsid w:val="00B3519D"/>
    <w:rsid w:val="00B359DB"/>
    <w:rsid w:val="00B40F00"/>
    <w:rsid w:val="00B410E8"/>
    <w:rsid w:val="00B41622"/>
    <w:rsid w:val="00B41CCC"/>
    <w:rsid w:val="00B41DD2"/>
    <w:rsid w:val="00B41E04"/>
    <w:rsid w:val="00B41FF0"/>
    <w:rsid w:val="00B43F51"/>
    <w:rsid w:val="00B4477B"/>
    <w:rsid w:val="00B50289"/>
    <w:rsid w:val="00B51FF7"/>
    <w:rsid w:val="00B562E5"/>
    <w:rsid w:val="00B570AC"/>
    <w:rsid w:val="00B61F5A"/>
    <w:rsid w:val="00B63045"/>
    <w:rsid w:val="00B630CB"/>
    <w:rsid w:val="00B660C5"/>
    <w:rsid w:val="00B71214"/>
    <w:rsid w:val="00B7144B"/>
    <w:rsid w:val="00B73A40"/>
    <w:rsid w:val="00B73BC0"/>
    <w:rsid w:val="00B75115"/>
    <w:rsid w:val="00B758F2"/>
    <w:rsid w:val="00B774CC"/>
    <w:rsid w:val="00B776E4"/>
    <w:rsid w:val="00B82462"/>
    <w:rsid w:val="00B82794"/>
    <w:rsid w:val="00B85137"/>
    <w:rsid w:val="00B85B3A"/>
    <w:rsid w:val="00B932F1"/>
    <w:rsid w:val="00B9592D"/>
    <w:rsid w:val="00B962B3"/>
    <w:rsid w:val="00B96647"/>
    <w:rsid w:val="00B968B2"/>
    <w:rsid w:val="00BA2F2C"/>
    <w:rsid w:val="00BA38E7"/>
    <w:rsid w:val="00BA3941"/>
    <w:rsid w:val="00BA5B2B"/>
    <w:rsid w:val="00BB117A"/>
    <w:rsid w:val="00BB2957"/>
    <w:rsid w:val="00BB7351"/>
    <w:rsid w:val="00BB7E86"/>
    <w:rsid w:val="00BC1664"/>
    <w:rsid w:val="00BC2B1D"/>
    <w:rsid w:val="00BC4D18"/>
    <w:rsid w:val="00BC4E8C"/>
    <w:rsid w:val="00BC6323"/>
    <w:rsid w:val="00BC7E22"/>
    <w:rsid w:val="00BD2962"/>
    <w:rsid w:val="00BD2E56"/>
    <w:rsid w:val="00BD4557"/>
    <w:rsid w:val="00BD59BE"/>
    <w:rsid w:val="00BD5D5C"/>
    <w:rsid w:val="00BD75C8"/>
    <w:rsid w:val="00BD7851"/>
    <w:rsid w:val="00BE14EE"/>
    <w:rsid w:val="00BE2C25"/>
    <w:rsid w:val="00BE6714"/>
    <w:rsid w:val="00BF6330"/>
    <w:rsid w:val="00C018A2"/>
    <w:rsid w:val="00C02FCD"/>
    <w:rsid w:val="00C03955"/>
    <w:rsid w:val="00C04D0A"/>
    <w:rsid w:val="00C10313"/>
    <w:rsid w:val="00C109C1"/>
    <w:rsid w:val="00C11CFF"/>
    <w:rsid w:val="00C124DF"/>
    <w:rsid w:val="00C13A7F"/>
    <w:rsid w:val="00C213DD"/>
    <w:rsid w:val="00C219CD"/>
    <w:rsid w:val="00C21EA5"/>
    <w:rsid w:val="00C21FF7"/>
    <w:rsid w:val="00C23714"/>
    <w:rsid w:val="00C258DB"/>
    <w:rsid w:val="00C27A61"/>
    <w:rsid w:val="00C27F45"/>
    <w:rsid w:val="00C30F58"/>
    <w:rsid w:val="00C32214"/>
    <w:rsid w:val="00C3383E"/>
    <w:rsid w:val="00C360EA"/>
    <w:rsid w:val="00C37185"/>
    <w:rsid w:val="00C37696"/>
    <w:rsid w:val="00C41856"/>
    <w:rsid w:val="00C43693"/>
    <w:rsid w:val="00C436D7"/>
    <w:rsid w:val="00C43934"/>
    <w:rsid w:val="00C47655"/>
    <w:rsid w:val="00C533CB"/>
    <w:rsid w:val="00C5425B"/>
    <w:rsid w:val="00C547DB"/>
    <w:rsid w:val="00C548AC"/>
    <w:rsid w:val="00C5757D"/>
    <w:rsid w:val="00C606E6"/>
    <w:rsid w:val="00C6377D"/>
    <w:rsid w:val="00C65B1A"/>
    <w:rsid w:val="00C67AF0"/>
    <w:rsid w:val="00C67C47"/>
    <w:rsid w:val="00C7127E"/>
    <w:rsid w:val="00C71318"/>
    <w:rsid w:val="00C71BE0"/>
    <w:rsid w:val="00C71C50"/>
    <w:rsid w:val="00C725D0"/>
    <w:rsid w:val="00C77B0B"/>
    <w:rsid w:val="00C86353"/>
    <w:rsid w:val="00C878C5"/>
    <w:rsid w:val="00C902D5"/>
    <w:rsid w:val="00C90CD5"/>
    <w:rsid w:val="00C9295B"/>
    <w:rsid w:val="00C96ED9"/>
    <w:rsid w:val="00C97598"/>
    <w:rsid w:val="00C977BB"/>
    <w:rsid w:val="00CA0799"/>
    <w:rsid w:val="00CA0B50"/>
    <w:rsid w:val="00CA3081"/>
    <w:rsid w:val="00CA60C9"/>
    <w:rsid w:val="00CC0566"/>
    <w:rsid w:val="00CC45FE"/>
    <w:rsid w:val="00CC58AC"/>
    <w:rsid w:val="00CC5CD8"/>
    <w:rsid w:val="00CC6499"/>
    <w:rsid w:val="00CC6C2F"/>
    <w:rsid w:val="00CD1171"/>
    <w:rsid w:val="00CD692F"/>
    <w:rsid w:val="00CD6B6A"/>
    <w:rsid w:val="00CD7A64"/>
    <w:rsid w:val="00CE20FA"/>
    <w:rsid w:val="00CE3B0F"/>
    <w:rsid w:val="00CE46A9"/>
    <w:rsid w:val="00CE6A2F"/>
    <w:rsid w:val="00CE742F"/>
    <w:rsid w:val="00CE7AC8"/>
    <w:rsid w:val="00CF0E12"/>
    <w:rsid w:val="00CF4174"/>
    <w:rsid w:val="00CF4363"/>
    <w:rsid w:val="00CF7E5F"/>
    <w:rsid w:val="00D062B1"/>
    <w:rsid w:val="00D065BD"/>
    <w:rsid w:val="00D123F6"/>
    <w:rsid w:val="00D1330E"/>
    <w:rsid w:val="00D13D3C"/>
    <w:rsid w:val="00D1781A"/>
    <w:rsid w:val="00D239E6"/>
    <w:rsid w:val="00D267C7"/>
    <w:rsid w:val="00D274BC"/>
    <w:rsid w:val="00D27981"/>
    <w:rsid w:val="00D30F16"/>
    <w:rsid w:val="00D31F89"/>
    <w:rsid w:val="00D349B4"/>
    <w:rsid w:val="00D34DBF"/>
    <w:rsid w:val="00D366EB"/>
    <w:rsid w:val="00D37715"/>
    <w:rsid w:val="00D4123E"/>
    <w:rsid w:val="00D41BED"/>
    <w:rsid w:val="00D41E52"/>
    <w:rsid w:val="00D43868"/>
    <w:rsid w:val="00D45654"/>
    <w:rsid w:val="00D45FB2"/>
    <w:rsid w:val="00D5089B"/>
    <w:rsid w:val="00D517CA"/>
    <w:rsid w:val="00D52F29"/>
    <w:rsid w:val="00D5770F"/>
    <w:rsid w:val="00D64F1A"/>
    <w:rsid w:val="00D65963"/>
    <w:rsid w:val="00D66698"/>
    <w:rsid w:val="00D70134"/>
    <w:rsid w:val="00D7065F"/>
    <w:rsid w:val="00D7132A"/>
    <w:rsid w:val="00D71406"/>
    <w:rsid w:val="00D74324"/>
    <w:rsid w:val="00D75136"/>
    <w:rsid w:val="00D773C7"/>
    <w:rsid w:val="00D815A5"/>
    <w:rsid w:val="00D84E68"/>
    <w:rsid w:val="00D85112"/>
    <w:rsid w:val="00D85CED"/>
    <w:rsid w:val="00D86223"/>
    <w:rsid w:val="00D869FA"/>
    <w:rsid w:val="00D87B0B"/>
    <w:rsid w:val="00D87BFB"/>
    <w:rsid w:val="00D92B85"/>
    <w:rsid w:val="00D93DA2"/>
    <w:rsid w:val="00D956F4"/>
    <w:rsid w:val="00D95E41"/>
    <w:rsid w:val="00D9713D"/>
    <w:rsid w:val="00DA03B0"/>
    <w:rsid w:val="00DA0518"/>
    <w:rsid w:val="00DA5543"/>
    <w:rsid w:val="00DA619F"/>
    <w:rsid w:val="00DA75B4"/>
    <w:rsid w:val="00DB20AF"/>
    <w:rsid w:val="00DB27A0"/>
    <w:rsid w:val="00DB27C7"/>
    <w:rsid w:val="00DB6BE0"/>
    <w:rsid w:val="00DC0618"/>
    <w:rsid w:val="00DC066E"/>
    <w:rsid w:val="00DC3974"/>
    <w:rsid w:val="00DC3AC2"/>
    <w:rsid w:val="00DC3D24"/>
    <w:rsid w:val="00DC658A"/>
    <w:rsid w:val="00DC6D19"/>
    <w:rsid w:val="00DC6E8F"/>
    <w:rsid w:val="00DD2ADD"/>
    <w:rsid w:val="00DE0942"/>
    <w:rsid w:val="00DE0DCE"/>
    <w:rsid w:val="00DE15C6"/>
    <w:rsid w:val="00DE1EDE"/>
    <w:rsid w:val="00DE2F42"/>
    <w:rsid w:val="00DE46AF"/>
    <w:rsid w:val="00DE75D4"/>
    <w:rsid w:val="00DF4ACD"/>
    <w:rsid w:val="00DF5567"/>
    <w:rsid w:val="00DF78E6"/>
    <w:rsid w:val="00E0226E"/>
    <w:rsid w:val="00E029AD"/>
    <w:rsid w:val="00E05693"/>
    <w:rsid w:val="00E1192A"/>
    <w:rsid w:val="00E12F6D"/>
    <w:rsid w:val="00E14749"/>
    <w:rsid w:val="00E14DDC"/>
    <w:rsid w:val="00E20555"/>
    <w:rsid w:val="00E214B0"/>
    <w:rsid w:val="00E22FE9"/>
    <w:rsid w:val="00E23AEA"/>
    <w:rsid w:val="00E25310"/>
    <w:rsid w:val="00E267D6"/>
    <w:rsid w:val="00E33AD7"/>
    <w:rsid w:val="00E33D73"/>
    <w:rsid w:val="00E34175"/>
    <w:rsid w:val="00E3775C"/>
    <w:rsid w:val="00E37A55"/>
    <w:rsid w:val="00E40D09"/>
    <w:rsid w:val="00E40F98"/>
    <w:rsid w:val="00E41DD4"/>
    <w:rsid w:val="00E42346"/>
    <w:rsid w:val="00E51D70"/>
    <w:rsid w:val="00E54CDC"/>
    <w:rsid w:val="00E63DC8"/>
    <w:rsid w:val="00E6436D"/>
    <w:rsid w:val="00E6710B"/>
    <w:rsid w:val="00E673B9"/>
    <w:rsid w:val="00E67592"/>
    <w:rsid w:val="00E6767E"/>
    <w:rsid w:val="00E70952"/>
    <w:rsid w:val="00E73377"/>
    <w:rsid w:val="00E81341"/>
    <w:rsid w:val="00E8166F"/>
    <w:rsid w:val="00E8188B"/>
    <w:rsid w:val="00E852B7"/>
    <w:rsid w:val="00E86963"/>
    <w:rsid w:val="00E86967"/>
    <w:rsid w:val="00E86FB5"/>
    <w:rsid w:val="00E90CE5"/>
    <w:rsid w:val="00E91DC3"/>
    <w:rsid w:val="00E9686D"/>
    <w:rsid w:val="00EA3E87"/>
    <w:rsid w:val="00EA4340"/>
    <w:rsid w:val="00EA47F2"/>
    <w:rsid w:val="00EA53E2"/>
    <w:rsid w:val="00EB03AA"/>
    <w:rsid w:val="00EB09FA"/>
    <w:rsid w:val="00EB2B01"/>
    <w:rsid w:val="00EC4586"/>
    <w:rsid w:val="00EC6700"/>
    <w:rsid w:val="00ED0605"/>
    <w:rsid w:val="00ED2BB0"/>
    <w:rsid w:val="00ED3685"/>
    <w:rsid w:val="00ED3D8B"/>
    <w:rsid w:val="00ED4F83"/>
    <w:rsid w:val="00ED7342"/>
    <w:rsid w:val="00EE2077"/>
    <w:rsid w:val="00EE36D8"/>
    <w:rsid w:val="00EE5EC8"/>
    <w:rsid w:val="00EE790C"/>
    <w:rsid w:val="00EF6C4B"/>
    <w:rsid w:val="00EF740D"/>
    <w:rsid w:val="00F0759A"/>
    <w:rsid w:val="00F075CE"/>
    <w:rsid w:val="00F1290C"/>
    <w:rsid w:val="00F17057"/>
    <w:rsid w:val="00F17489"/>
    <w:rsid w:val="00F17615"/>
    <w:rsid w:val="00F1799D"/>
    <w:rsid w:val="00F21765"/>
    <w:rsid w:val="00F24416"/>
    <w:rsid w:val="00F2484B"/>
    <w:rsid w:val="00F2779D"/>
    <w:rsid w:val="00F308D4"/>
    <w:rsid w:val="00F32541"/>
    <w:rsid w:val="00F33FE0"/>
    <w:rsid w:val="00F3569B"/>
    <w:rsid w:val="00F372AD"/>
    <w:rsid w:val="00F4108C"/>
    <w:rsid w:val="00F4585E"/>
    <w:rsid w:val="00F504BB"/>
    <w:rsid w:val="00F50B5B"/>
    <w:rsid w:val="00F5315F"/>
    <w:rsid w:val="00F55405"/>
    <w:rsid w:val="00F63BCA"/>
    <w:rsid w:val="00F6507E"/>
    <w:rsid w:val="00F652A0"/>
    <w:rsid w:val="00F66C77"/>
    <w:rsid w:val="00F67657"/>
    <w:rsid w:val="00F711C9"/>
    <w:rsid w:val="00F714CC"/>
    <w:rsid w:val="00F72983"/>
    <w:rsid w:val="00F72FD6"/>
    <w:rsid w:val="00F73736"/>
    <w:rsid w:val="00F75D98"/>
    <w:rsid w:val="00F77673"/>
    <w:rsid w:val="00F8118D"/>
    <w:rsid w:val="00F850E1"/>
    <w:rsid w:val="00F85845"/>
    <w:rsid w:val="00F8690B"/>
    <w:rsid w:val="00F874B8"/>
    <w:rsid w:val="00F96A43"/>
    <w:rsid w:val="00FA0129"/>
    <w:rsid w:val="00FA25EA"/>
    <w:rsid w:val="00FA42F9"/>
    <w:rsid w:val="00FB117E"/>
    <w:rsid w:val="00FB26B7"/>
    <w:rsid w:val="00FB33DE"/>
    <w:rsid w:val="00FB3560"/>
    <w:rsid w:val="00FC092E"/>
    <w:rsid w:val="00FC096B"/>
    <w:rsid w:val="00FC1378"/>
    <w:rsid w:val="00FC3440"/>
    <w:rsid w:val="00FC5006"/>
    <w:rsid w:val="00FC5668"/>
    <w:rsid w:val="00FC5D45"/>
    <w:rsid w:val="00FD0180"/>
    <w:rsid w:val="00FD07BF"/>
    <w:rsid w:val="00FD6283"/>
    <w:rsid w:val="00FE270D"/>
    <w:rsid w:val="00FE4208"/>
    <w:rsid w:val="00FE4CFC"/>
    <w:rsid w:val="00FE529A"/>
    <w:rsid w:val="00FE7B7A"/>
    <w:rsid w:val="00FF2437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7798-ACD6-465E-82CA-92164FA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A2"/>
  </w:style>
  <w:style w:type="paragraph" w:styleId="a6">
    <w:name w:val="footer"/>
    <w:basedOn w:val="a"/>
    <w:link w:val="a7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A2"/>
  </w:style>
  <w:style w:type="paragraph" w:styleId="a8">
    <w:name w:val="Balloon Text"/>
    <w:basedOn w:val="a"/>
    <w:link w:val="a9"/>
    <w:uiPriority w:val="99"/>
    <w:semiHidden/>
    <w:unhideWhenUsed/>
    <w:rsid w:val="006B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E5EC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5EC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5EC8"/>
    <w:rPr>
      <w:vertAlign w:val="superscript"/>
    </w:rPr>
  </w:style>
  <w:style w:type="paragraph" w:customStyle="1" w:styleId="ConsPlusNormal">
    <w:name w:val="ConsPlusNormal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C575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C5757D"/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1"/>
    <w:rsid w:val="00C5757D"/>
    <w:rPr>
      <w:rFonts w:ascii="Times New Roman" w:eastAsia="Times New Roman" w:hAnsi="Times New Roman" w:cs="Times New Roman"/>
      <w:color w:val="47525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C5757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47525E"/>
      <w:sz w:val="28"/>
      <w:szCs w:val="28"/>
    </w:rPr>
  </w:style>
  <w:style w:type="paragraph" w:styleId="af0">
    <w:name w:val="No Spacing"/>
    <w:uiPriority w:val="1"/>
    <w:qFormat/>
    <w:rsid w:val="00C575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DC07ED004CDD60AD41C93B00FC8408E8A87207AB9C43BB9C7BF6D6B1F71A294FD1EA927F68BA2Z7j5N" TargetMode="External"/><Relationship Id="rId13" Type="http://schemas.openxmlformats.org/officeDocument/2006/relationships/hyperlink" Target="consultantplus://offline/ref=F59BAA42E84B91CA154FB4B40483E3579F33BAAF726D4C9F9E0FD110B5a2j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BAA42E84B91CA154FB4B40483E3579F33B8A673604C9F9E0FD110B5a2j0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BAA42E84B91CA154FB4B40483E3579F33BBAE726C4C9F9E0FD110B5a2j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DC07ED004CDD60AD41C93B00FC8408E89862576BEC43BB9C7BF6D6BZ1j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DC07ED004CDD60AD41C93B00FC8408E8986257BBAC43BB9C7BF6D6B1F71A294FD1EA927F68BAEZ7jF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EF7D-8B5B-4532-B54D-D1EAE75B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Спидченко</dc:creator>
  <cp:lastModifiedBy>Андрей Анатольевич Процко</cp:lastModifiedBy>
  <cp:revision>50</cp:revision>
  <cp:lastPrinted>2020-06-26T01:01:00Z</cp:lastPrinted>
  <dcterms:created xsi:type="dcterms:W3CDTF">2020-08-23T00:37:00Z</dcterms:created>
  <dcterms:modified xsi:type="dcterms:W3CDTF">2020-09-01T23:27:00Z</dcterms:modified>
</cp:coreProperties>
</file>